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3E92" w14:textId="77777777" w:rsidR="00AF3C7A" w:rsidRDefault="00AF3C7A" w:rsidP="00AF3C7A">
      <w:pPr>
        <w:spacing w:after="200" w:line="276" w:lineRule="auto"/>
        <w:rPr>
          <w:rFonts w:eastAsia="Times New Roman"/>
          <w:b/>
          <w:noProof/>
          <w:sz w:val="40"/>
          <w:szCs w:val="40"/>
          <w:lang w:eastAsia="da-DK"/>
        </w:rPr>
      </w:pPr>
      <w:r w:rsidRPr="00AF3C7A">
        <w:rPr>
          <w:rFonts w:eastAsia="Times New Roman"/>
          <w:b/>
          <w:noProof/>
          <w:sz w:val="40"/>
          <w:szCs w:val="40"/>
          <w:lang w:eastAsia="da-DK"/>
        </w:rPr>
        <w:drawing>
          <wp:anchor distT="0" distB="0" distL="114300" distR="114300" simplePos="0" relativeHeight="251659264" behindDoc="0" locked="0" layoutInCell="1" allowOverlap="1" wp14:anchorId="6BD0F377" wp14:editId="48B444B7">
            <wp:simplePos x="0" y="0"/>
            <wp:positionH relativeFrom="column">
              <wp:posOffset>1489719</wp:posOffset>
            </wp:positionH>
            <wp:positionV relativeFrom="paragraph">
              <wp:posOffset>495</wp:posOffset>
            </wp:positionV>
            <wp:extent cx="2527196" cy="875320"/>
            <wp:effectExtent l="0" t="0" r="0" b="0"/>
            <wp:wrapSquare wrapText="bothSides"/>
            <wp:docPr id="7" name="Picture Placeholder 28">
              <a:extLst xmlns:a="http://schemas.openxmlformats.org/drawingml/2006/main">
                <a:ext uri="{FF2B5EF4-FFF2-40B4-BE49-F238E27FC236}">
                  <a16:creationId xmlns:a16="http://schemas.microsoft.com/office/drawing/2014/main" id="{B7A0F177-6E1B-4441-A088-04A2467B08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Placeholder 28">
                      <a:extLst>
                        <a:ext uri="{FF2B5EF4-FFF2-40B4-BE49-F238E27FC236}">
                          <a16:creationId xmlns:a16="http://schemas.microsoft.com/office/drawing/2014/main" id="{B7A0F177-6E1B-4441-A088-04A2467B08E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1949" cy="887357"/>
                    </a:xfrm>
                    <a:prstGeom prst="rect">
                      <a:avLst/>
                    </a:prstGeom>
                  </pic:spPr>
                </pic:pic>
              </a:graphicData>
            </a:graphic>
            <wp14:sizeRelH relativeFrom="margin">
              <wp14:pctWidth>0</wp14:pctWidth>
            </wp14:sizeRelH>
            <wp14:sizeRelV relativeFrom="margin">
              <wp14:pctHeight>0</wp14:pctHeight>
            </wp14:sizeRelV>
          </wp:anchor>
        </w:drawing>
      </w:r>
    </w:p>
    <w:p w14:paraId="42782D8C" w14:textId="77777777" w:rsidR="00AF3C7A" w:rsidRDefault="00AF3C7A" w:rsidP="00AF3C7A">
      <w:pPr>
        <w:spacing w:after="200" w:line="276" w:lineRule="auto"/>
        <w:rPr>
          <w:rFonts w:eastAsia="Times New Roman"/>
          <w:b/>
          <w:noProof/>
          <w:sz w:val="40"/>
          <w:szCs w:val="40"/>
          <w:lang w:eastAsia="da-DK"/>
        </w:rPr>
      </w:pPr>
    </w:p>
    <w:p w14:paraId="17782AC7" w14:textId="77777777" w:rsidR="00AF3C7A" w:rsidRPr="00FE5474" w:rsidRDefault="00AF3C7A" w:rsidP="00AF3C7A">
      <w:pPr>
        <w:spacing w:after="200" w:line="276" w:lineRule="auto"/>
        <w:jc w:val="center"/>
        <w:rPr>
          <w:rFonts w:eastAsia="Times New Roman"/>
          <w:b/>
          <w:noProof/>
          <w:sz w:val="24"/>
          <w:szCs w:val="24"/>
          <w:lang w:eastAsia="da-DK"/>
        </w:rPr>
      </w:pPr>
    </w:p>
    <w:p w14:paraId="780DE2BD" w14:textId="77777777" w:rsidR="002D062E" w:rsidRPr="00FE5474" w:rsidRDefault="002D062E" w:rsidP="00AF3C7A">
      <w:pPr>
        <w:spacing w:after="200" w:line="276" w:lineRule="auto"/>
        <w:jc w:val="center"/>
        <w:rPr>
          <w:rFonts w:eastAsia="Times New Roman"/>
          <w:b/>
          <w:noProof/>
          <w:sz w:val="30"/>
          <w:szCs w:val="30"/>
          <w:lang w:eastAsia="da-DK"/>
        </w:rPr>
      </w:pPr>
    </w:p>
    <w:p w14:paraId="47C073AE" w14:textId="77777777" w:rsidR="00AF3C7A" w:rsidRPr="00AF3C7A" w:rsidRDefault="00AF3C7A" w:rsidP="00AF3C7A">
      <w:pPr>
        <w:spacing w:after="200" w:line="276" w:lineRule="auto"/>
        <w:jc w:val="center"/>
        <w:rPr>
          <w:rFonts w:eastAsia="Times New Roman"/>
          <w:b/>
          <w:noProof/>
          <w:sz w:val="46"/>
          <w:szCs w:val="46"/>
          <w:lang w:eastAsia="da-DK"/>
        </w:rPr>
      </w:pPr>
      <w:r w:rsidRPr="00AF3C7A">
        <w:rPr>
          <w:rFonts w:eastAsia="Times New Roman"/>
          <w:b/>
          <w:noProof/>
          <w:sz w:val="46"/>
          <w:szCs w:val="46"/>
          <w:lang w:eastAsia="da-DK"/>
        </w:rPr>
        <w:t xml:space="preserve">Dilemma – og </w:t>
      </w:r>
      <w:r w:rsidR="00AB4C91">
        <w:rPr>
          <w:rFonts w:eastAsia="Times New Roman"/>
          <w:b/>
          <w:noProof/>
          <w:sz w:val="46"/>
          <w:szCs w:val="46"/>
          <w:lang w:eastAsia="da-DK"/>
        </w:rPr>
        <w:t>krisestyring</w:t>
      </w:r>
      <w:r w:rsidRPr="00AF3C7A">
        <w:rPr>
          <w:rFonts w:eastAsia="Times New Roman"/>
          <w:b/>
          <w:noProof/>
          <w:sz w:val="46"/>
          <w:szCs w:val="46"/>
          <w:lang w:eastAsia="da-DK"/>
        </w:rPr>
        <w:t>søvelse</w:t>
      </w:r>
    </w:p>
    <w:p w14:paraId="3D22C057" w14:textId="77777777" w:rsidR="00AF3C7A" w:rsidRDefault="00AF3C7A" w:rsidP="00AF3C7A">
      <w:pPr>
        <w:spacing w:after="200" w:line="276" w:lineRule="auto"/>
        <w:jc w:val="center"/>
        <w:rPr>
          <w:rFonts w:eastAsia="Times New Roman"/>
          <w:b/>
          <w:noProof/>
          <w:sz w:val="40"/>
          <w:szCs w:val="40"/>
          <w:lang w:eastAsia="da-DK"/>
        </w:rPr>
      </w:pPr>
      <w:r w:rsidRPr="00AF3C7A">
        <w:rPr>
          <w:rFonts w:eastAsia="Times New Roman"/>
          <w:b/>
          <w:noProof/>
          <w:sz w:val="46"/>
          <w:szCs w:val="46"/>
          <w:lang w:eastAsia="da-DK"/>
        </w:rPr>
        <w:drawing>
          <wp:anchor distT="0" distB="0" distL="114300" distR="114300" simplePos="0" relativeHeight="251658240" behindDoc="0" locked="0" layoutInCell="1" allowOverlap="1" wp14:anchorId="3C3A2FFA" wp14:editId="1F4F5D98">
            <wp:simplePos x="0" y="0"/>
            <wp:positionH relativeFrom="column">
              <wp:posOffset>48260</wp:posOffset>
            </wp:positionH>
            <wp:positionV relativeFrom="paragraph">
              <wp:posOffset>486410</wp:posOffset>
            </wp:positionV>
            <wp:extent cx="5759450" cy="3839210"/>
            <wp:effectExtent l="0" t="0" r="0" b="8890"/>
            <wp:wrapSquare wrapText="bothSides"/>
            <wp:docPr id="4"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450" cy="3839210"/>
                    </a:xfrm>
                    <a:prstGeom prst="rect">
                      <a:avLst/>
                    </a:prstGeom>
                  </pic:spPr>
                </pic:pic>
              </a:graphicData>
            </a:graphic>
          </wp:anchor>
        </w:drawing>
      </w:r>
    </w:p>
    <w:p w14:paraId="7939932F" w14:textId="77777777" w:rsidR="00AF3C7A" w:rsidRDefault="00AF3C7A" w:rsidP="00AF3C7A">
      <w:pPr>
        <w:spacing w:after="200" w:line="276" w:lineRule="auto"/>
        <w:jc w:val="center"/>
        <w:rPr>
          <w:rFonts w:eastAsia="Times New Roman"/>
          <w:b/>
          <w:noProof/>
          <w:sz w:val="40"/>
          <w:szCs w:val="40"/>
          <w:lang w:eastAsia="da-DK"/>
        </w:rPr>
      </w:pPr>
    </w:p>
    <w:p w14:paraId="30D05A27" w14:textId="77777777" w:rsidR="00AF3C7A" w:rsidRDefault="00AF3C7A" w:rsidP="00AF3C7A">
      <w:pPr>
        <w:spacing w:after="200" w:line="276" w:lineRule="auto"/>
        <w:jc w:val="center"/>
        <w:rPr>
          <w:rFonts w:eastAsia="Times New Roman"/>
          <w:b/>
          <w:noProof/>
          <w:sz w:val="40"/>
          <w:szCs w:val="40"/>
          <w:lang w:eastAsia="da-DK"/>
        </w:rPr>
      </w:pPr>
    </w:p>
    <w:p w14:paraId="441F492F" w14:textId="77777777" w:rsidR="00AF3C7A" w:rsidRPr="00FE5474" w:rsidRDefault="00AF3C7A" w:rsidP="00FE5474">
      <w:pPr>
        <w:spacing w:after="200" w:line="276" w:lineRule="auto"/>
        <w:jc w:val="center"/>
        <w:rPr>
          <w:rFonts w:eastAsia="Times New Roman"/>
          <w:b/>
          <w:noProof/>
          <w:sz w:val="36"/>
          <w:szCs w:val="36"/>
          <w:lang w:eastAsia="da-DK"/>
        </w:rPr>
      </w:pPr>
      <w:r w:rsidRPr="00FE5474">
        <w:rPr>
          <w:rFonts w:eastAsia="Times New Roman"/>
          <w:b/>
          <w:noProof/>
          <w:sz w:val="36"/>
          <w:szCs w:val="36"/>
          <w:lang w:eastAsia="da-DK"/>
        </w:rPr>
        <w:t>Klar til krisestyring</w:t>
      </w:r>
      <w:r w:rsidR="00FE5474" w:rsidRPr="00FE5474">
        <w:rPr>
          <w:rFonts w:eastAsia="Times New Roman"/>
          <w:b/>
          <w:noProof/>
          <w:sz w:val="36"/>
          <w:szCs w:val="36"/>
          <w:lang w:eastAsia="da-DK"/>
        </w:rPr>
        <w:t xml:space="preserve"> og fortsat drift</w:t>
      </w:r>
    </w:p>
    <w:p w14:paraId="7F4760B2" w14:textId="77777777" w:rsidR="00F56E17" w:rsidRPr="00006604" w:rsidRDefault="00AF3C7A" w:rsidP="00AF3C7A">
      <w:pPr>
        <w:spacing w:after="200" w:line="276" w:lineRule="auto"/>
        <w:rPr>
          <w:rFonts w:eastAsia="Times New Roman"/>
          <w:b/>
          <w:sz w:val="24"/>
          <w:szCs w:val="24"/>
        </w:rPr>
      </w:pPr>
      <w:r>
        <w:rPr>
          <w:rFonts w:eastAsia="Times New Roman"/>
          <w:b/>
          <w:noProof/>
          <w:sz w:val="24"/>
          <w:szCs w:val="24"/>
          <w:lang w:eastAsia="da-DK"/>
        </w:rPr>
        <w:br w:type="page"/>
      </w:r>
      <w:r w:rsidR="00E923D3">
        <w:rPr>
          <w:rFonts w:eastAsia="Times New Roman"/>
          <w:b/>
          <w:sz w:val="24"/>
          <w:szCs w:val="24"/>
        </w:rPr>
        <w:lastRenderedPageBreak/>
        <w:t>Introduktion</w:t>
      </w:r>
    </w:p>
    <w:p w14:paraId="70557796" w14:textId="77777777" w:rsidR="00AE7F0A" w:rsidRDefault="00961EC0" w:rsidP="0033075C">
      <w:pPr>
        <w:spacing w:line="260" w:lineRule="exact"/>
        <w:rPr>
          <w:rFonts w:eastAsia="Times New Roman"/>
          <w:b/>
        </w:rPr>
      </w:pPr>
      <w:r>
        <w:rPr>
          <w:rFonts w:eastAsia="Times New Roman"/>
          <w:b/>
        </w:rPr>
        <w:t>Indledning</w:t>
      </w:r>
    </w:p>
    <w:p w14:paraId="19D99720" w14:textId="77777777" w:rsidR="00AE7F0A" w:rsidRDefault="00AE7F0A" w:rsidP="0033075C">
      <w:pPr>
        <w:spacing w:line="260" w:lineRule="exact"/>
        <w:rPr>
          <w:szCs w:val="20"/>
        </w:rPr>
      </w:pPr>
      <w:r>
        <w:rPr>
          <w:rFonts w:eastAsia="Times New Roman"/>
        </w:rPr>
        <w:t>Organisationers beredskabs</w:t>
      </w:r>
      <w:r w:rsidR="00F95B0A">
        <w:rPr>
          <w:rFonts w:eastAsia="Times New Roman"/>
        </w:rPr>
        <w:t>planer</w:t>
      </w:r>
      <w:r>
        <w:rPr>
          <w:rFonts w:eastAsia="Times New Roman"/>
        </w:rPr>
        <w:t xml:space="preserve"> og </w:t>
      </w:r>
      <w:r w:rsidR="001E25A4">
        <w:rPr>
          <w:rFonts w:eastAsia="Times New Roman"/>
        </w:rPr>
        <w:t>kontinuitets</w:t>
      </w:r>
      <w:r>
        <w:rPr>
          <w:rFonts w:eastAsia="Times New Roman"/>
        </w:rPr>
        <w:t xml:space="preserve">planer skal med jævne mellemrum øves for </w:t>
      </w:r>
      <w:r>
        <w:rPr>
          <w:szCs w:val="20"/>
        </w:rPr>
        <w:t xml:space="preserve">dels at </w:t>
      </w:r>
      <w:r w:rsidRPr="00EA0495">
        <w:rPr>
          <w:szCs w:val="20"/>
        </w:rPr>
        <w:t>teste</w:t>
      </w:r>
      <w:r>
        <w:rPr>
          <w:szCs w:val="20"/>
        </w:rPr>
        <w:t>,</w:t>
      </w:r>
      <w:r w:rsidRPr="00EA0495">
        <w:rPr>
          <w:szCs w:val="20"/>
        </w:rPr>
        <w:t xml:space="preserve"> om </w:t>
      </w:r>
      <w:r>
        <w:rPr>
          <w:szCs w:val="20"/>
        </w:rPr>
        <w:t>organisering</w:t>
      </w:r>
      <w:r w:rsidRPr="00EA0495">
        <w:rPr>
          <w:szCs w:val="20"/>
        </w:rPr>
        <w:t>, planer og procedurer</w:t>
      </w:r>
      <w:r w:rsidR="006866D0">
        <w:rPr>
          <w:szCs w:val="20"/>
        </w:rPr>
        <w:t xml:space="preserve"> virker efter hensigten</w:t>
      </w:r>
      <w:r w:rsidRPr="00EA0495">
        <w:rPr>
          <w:szCs w:val="20"/>
        </w:rPr>
        <w:t xml:space="preserve">, </w:t>
      </w:r>
      <w:r>
        <w:rPr>
          <w:szCs w:val="20"/>
        </w:rPr>
        <w:t>dels</w:t>
      </w:r>
      <w:r w:rsidRPr="00EA0495">
        <w:rPr>
          <w:szCs w:val="20"/>
        </w:rPr>
        <w:t xml:space="preserve"> </w:t>
      </w:r>
      <w:r>
        <w:rPr>
          <w:szCs w:val="20"/>
        </w:rPr>
        <w:t xml:space="preserve">at </w:t>
      </w:r>
      <w:r w:rsidRPr="00EA0495">
        <w:rPr>
          <w:szCs w:val="20"/>
        </w:rPr>
        <w:t>lære og derigennem styrke</w:t>
      </w:r>
      <w:r>
        <w:rPr>
          <w:szCs w:val="20"/>
        </w:rPr>
        <w:t xml:space="preserve"> evnen til krisestyring </w:t>
      </w:r>
      <w:r w:rsidR="00F845BD">
        <w:rPr>
          <w:szCs w:val="20"/>
        </w:rPr>
        <w:t>samt</w:t>
      </w:r>
      <w:r w:rsidRPr="00EA0495">
        <w:rPr>
          <w:szCs w:val="20"/>
        </w:rPr>
        <w:t xml:space="preserve"> beredskabskulturen i organisationen</w:t>
      </w:r>
      <w:r>
        <w:rPr>
          <w:szCs w:val="20"/>
        </w:rPr>
        <w:t>.</w:t>
      </w:r>
    </w:p>
    <w:p w14:paraId="4B87742D" w14:textId="77777777" w:rsidR="00AE7F0A" w:rsidRDefault="00AE7F0A" w:rsidP="0033075C">
      <w:pPr>
        <w:spacing w:line="260" w:lineRule="exact"/>
        <w:rPr>
          <w:szCs w:val="20"/>
        </w:rPr>
      </w:pPr>
    </w:p>
    <w:p w14:paraId="2680BC1D" w14:textId="77777777" w:rsidR="00961EC0" w:rsidRPr="00F8646B" w:rsidRDefault="00155716" w:rsidP="0033075C">
      <w:pPr>
        <w:spacing w:line="260" w:lineRule="exact"/>
        <w:rPr>
          <w:rFonts w:eastAsia="Times New Roman"/>
          <w:b/>
          <w:color w:val="000000" w:themeColor="text1"/>
        </w:rPr>
      </w:pPr>
      <w:r w:rsidRPr="00F8646B">
        <w:rPr>
          <w:rFonts w:eastAsia="Times New Roman"/>
          <w:color w:val="000000" w:themeColor="text1"/>
        </w:rPr>
        <w:t xml:space="preserve">Dette materiale </w:t>
      </w:r>
      <w:r w:rsidR="00961EC0" w:rsidRPr="00F8646B">
        <w:rPr>
          <w:rFonts w:eastAsia="Times New Roman"/>
          <w:color w:val="000000" w:themeColor="text1"/>
        </w:rPr>
        <w:t xml:space="preserve">præsenterer </w:t>
      </w:r>
      <w:r w:rsidR="00AE7F0A" w:rsidRPr="00F8646B">
        <w:rPr>
          <w:rFonts w:eastAsia="Times New Roman"/>
          <w:color w:val="000000" w:themeColor="text1"/>
        </w:rPr>
        <w:t xml:space="preserve">et </w:t>
      </w:r>
      <w:r w:rsidR="006866D0" w:rsidRPr="00F8646B">
        <w:rPr>
          <w:rFonts w:eastAsia="Times New Roman"/>
          <w:color w:val="000000" w:themeColor="text1"/>
        </w:rPr>
        <w:t xml:space="preserve">nyt </w:t>
      </w:r>
      <w:r w:rsidR="001E25A4" w:rsidRPr="00F8646B">
        <w:rPr>
          <w:rFonts w:eastAsia="Times New Roman"/>
          <w:color w:val="000000" w:themeColor="text1"/>
        </w:rPr>
        <w:t xml:space="preserve">udvidet </w:t>
      </w:r>
      <w:r w:rsidR="00343D67" w:rsidRPr="00F8646B">
        <w:rPr>
          <w:rFonts w:eastAsia="Times New Roman"/>
          <w:color w:val="000000" w:themeColor="text1"/>
        </w:rPr>
        <w:t>øvelseskoncep</w:t>
      </w:r>
      <w:r w:rsidR="00DF1944" w:rsidRPr="00F8646B">
        <w:rPr>
          <w:rFonts w:eastAsia="Times New Roman"/>
          <w:color w:val="000000" w:themeColor="text1"/>
        </w:rPr>
        <w:t>t</w:t>
      </w:r>
      <w:r w:rsidR="00961EC0" w:rsidRPr="00F8646B">
        <w:rPr>
          <w:rFonts w:eastAsia="Times New Roman"/>
          <w:color w:val="000000" w:themeColor="text1"/>
        </w:rPr>
        <w:t xml:space="preserve">, som kan anvendes af myndigheder og virksomheder til at afprøve deres planer for krisestyring og fortsat drift. </w:t>
      </w:r>
      <w:r w:rsidR="00CC26AD" w:rsidRPr="00F8646B">
        <w:rPr>
          <w:rFonts w:eastAsia="Times New Roman"/>
          <w:color w:val="000000" w:themeColor="text1"/>
        </w:rPr>
        <w:t xml:space="preserve">Idéen til konceptet </w:t>
      </w:r>
      <w:r w:rsidR="00C9359C" w:rsidRPr="00F8646B">
        <w:rPr>
          <w:rFonts w:eastAsia="Times New Roman"/>
          <w:color w:val="000000" w:themeColor="text1"/>
        </w:rPr>
        <w:t>udspringer af bruger</w:t>
      </w:r>
      <w:r w:rsidR="00961EC0" w:rsidRPr="00F8646B">
        <w:rPr>
          <w:rFonts w:eastAsia="Times New Roman"/>
          <w:color w:val="000000" w:themeColor="text1"/>
        </w:rPr>
        <w:t>ønske</w:t>
      </w:r>
      <w:r w:rsidR="00C9359C" w:rsidRPr="00F8646B">
        <w:rPr>
          <w:rFonts w:eastAsia="Times New Roman"/>
          <w:color w:val="000000" w:themeColor="text1"/>
        </w:rPr>
        <w:t>r</w:t>
      </w:r>
      <w:r w:rsidR="00961EC0" w:rsidRPr="00F8646B">
        <w:rPr>
          <w:rFonts w:eastAsia="Times New Roman"/>
          <w:color w:val="000000" w:themeColor="text1"/>
        </w:rPr>
        <w:t xml:space="preserve"> om et lettilgængeligt </w:t>
      </w:r>
      <w:r w:rsidR="00F845BD" w:rsidRPr="00F8646B">
        <w:rPr>
          <w:rFonts w:eastAsia="Times New Roman"/>
          <w:color w:val="000000" w:themeColor="text1"/>
        </w:rPr>
        <w:t>værktøj</w:t>
      </w:r>
      <w:r w:rsidR="00961EC0" w:rsidRPr="00F8646B">
        <w:rPr>
          <w:rFonts w:eastAsia="Times New Roman"/>
          <w:color w:val="000000" w:themeColor="text1"/>
        </w:rPr>
        <w:t>, der me</w:t>
      </w:r>
      <w:r w:rsidR="008969A3" w:rsidRPr="00F8646B">
        <w:rPr>
          <w:rFonts w:eastAsia="Times New Roman"/>
          <w:color w:val="000000" w:themeColor="text1"/>
        </w:rPr>
        <w:t xml:space="preserve">d en begrænset lokal forberedelse og ressourceindsats </w:t>
      </w:r>
      <w:r w:rsidR="00961EC0" w:rsidRPr="00F8646B">
        <w:rPr>
          <w:rFonts w:eastAsia="Times New Roman"/>
          <w:color w:val="000000" w:themeColor="text1"/>
        </w:rPr>
        <w:t xml:space="preserve">kan anvendes til </w:t>
      </w:r>
      <w:r w:rsidR="008F1712" w:rsidRPr="00F8646B">
        <w:rPr>
          <w:rFonts w:eastAsia="Times New Roman"/>
          <w:color w:val="000000" w:themeColor="text1"/>
        </w:rPr>
        <w:t xml:space="preserve">gennem </w:t>
      </w:r>
      <w:r w:rsidR="00C9359C" w:rsidRPr="00F8646B">
        <w:rPr>
          <w:rFonts w:eastAsia="Times New Roman"/>
          <w:color w:val="000000" w:themeColor="text1"/>
        </w:rPr>
        <w:t xml:space="preserve">både </w:t>
      </w:r>
      <w:r w:rsidR="00EA2BB8" w:rsidRPr="00F8646B">
        <w:rPr>
          <w:rFonts w:eastAsia="Times New Roman"/>
          <w:color w:val="000000" w:themeColor="text1"/>
        </w:rPr>
        <w:t>drøftelser</w:t>
      </w:r>
      <w:r w:rsidR="008F1712" w:rsidRPr="00F8646B">
        <w:rPr>
          <w:rFonts w:eastAsia="Times New Roman"/>
          <w:color w:val="000000" w:themeColor="text1"/>
        </w:rPr>
        <w:t xml:space="preserve"> </w:t>
      </w:r>
      <w:r w:rsidR="00EA2BB8" w:rsidRPr="00F8646B">
        <w:rPr>
          <w:rFonts w:eastAsia="Times New Roman"/>
          <w:color w:val="000000" w:themeColor="text1"/>
        </w:rPr>
        <w:t xml:space="preserve">(dilemmaøvelse) </w:t>
      </w:r>
      <w:r w:rsidR="008F1712" w:rsidRPr="00F8646B">
        <w:rPr>
          <w:rFonts w:eastAsia="Times New Roman"/>
          <w:color w:val="000000" w:themeColor="text1"/>
        </w:rPr>
        <w:t xml:space="preserve">og handling </w:t>
      </w:r>
      <w:r w:rsidR="00EA2BB8" w:rsidRPr="00F8646B">
        <w:rPr>
          <w:rFonts w:eastAsia="Times New Roman"/>
          <w:color w:val="000000" w:themeColor="text1"/>
        </w:rPr>
        <w:t xml:space="preserve">(krisestyringsøvelse) </w:t>
      </w:r>
      <w:r w:rsidR="00AE7F0A" w:rsidRPr="00F8646B">
        <w:rPr>
          <w:rFonts w:eastAsia="Times New Roman"/>
          <w:color w:val="000000" w:themeColor="text1"/>
        </w:rPr>
        <w:t xml:space="preserve">at </w:t>
      </w:r>
      <w:r w:rsidR="00961EC0" w:rsidRPr="00F8646B">
        <w:rPr>
          <w:rFonts w:eastAsia="Times New Roman"/>
          <w:color w:val="000000" w:themeColor="text1"/>
        </w:rPr>
        <w:t>effektivt trykprøve procedurer og teste organisationens parathed.</w:t>
      </w:r>
      <w:r w:rsidR="00DA24CA" w:rsidRPr="00F8646B">
        <w:rPr>
          <w:rFonts w:eastAsia="Times New Roman"/>
          <w:color w:val="000000" w:themeColor="text1"/>
        </w:rPr>
        <w:t xml:space="preserve"> </w:t>
      </w:r>
    </w:p>
    <w:p w14:paraId="33BD6F3D" w14:textId="77777777" w:rsidR="00DA24CA" w:rsidRDefault="00DA24CA" w:rsidP="0033075C">
      <w:pPr>
        <w:spacing w:line="260" w:lineRule="exact"/>
        <w:rPr>
          <w:rFonts w:eastAsia="Times New Roman"/>
        </w:rPr>
      </w:pPr>
    </w:p>
    <w:p w14:paraId="056154AD" w14:textId="77777777" w:rsidR="0033075C" w:rsidRPr="0033075C" w:rsidRDefault="0033075C" w:rsidP="0033075C">
      <w:pPr>
        <w:spacing w:line="260" w:lineRule="exact"/>
        <w:rPr>
          <w:rFonts w:ascii="Times New Roman" w:eastAsia="Times New Roman" w:hAnsi="Times New Roman"/>
          <w:b/>
        </w:rPr>
      </w:pPr>
      <w:r w:rsidRPr="0033075C">
        <w:rPr>
          <w:rFonts w:eastAsia="Times New Roman"/>
          <w:b/>
        </w:rPr>
        <w:t>Formål</w:t>
      </w:r>
    </w:p>
    <w:p w14:paraId="01FA1857" w14:textId="77777777" w:rsidR="0033075C" w:rsidRDefault="00155716" w:rsidP="0033075C">
      <w:pPr>
        <w:spacing w:line="260" w:lineRule="exact"/>
        <w:rPr>
          <w:rFonts w:eastAsia="Times New Roman"/>
        </w:rPr>
      </w:pPr>
      <w:r>
        <w:rPr>
          <w:rFonts w:eastAsia="Times New Roman"/>
        </w:rPr>
        <w:t>Formålet med øvelsen er</w:t>
      </w:r>
      <w:r w:rsidR="0033075C">
        <w:rPr>
          <w:rFonts w:eastAsia="Times New Roman"/>
        </w:rPr>
        <w:t xml:space="preserve"> at </w:t>
      </w:r>
      <w:r w:rsidR="001E25A4">
        <w:rPr>
          <w:rFonts w:eastAsia="Times New Roman"/>
        </w:rPr>
        <w:t xml:space="preserve">drøfte </w:t>
      </w:r>
      <w:r w:rsidR="0033075C">
        <w:rPr>
          <w:rFonts w:eastAsia="Times New Roman"/>
        </w:rPr>
        <w:t>og afprøve organisationens beredskabs- og kontinuitetsplaner i et kombineret dilemma- og krisestyringsøvelsesformat med henblik på:</w:t>
      </w:r>
    </w:p>
    <w:p w14:paraId="72846A83" w14:textId="77777777" w:rsidR="0033075C" w:rsidRDefault="0033075C" w:rsidP="0033075C">
      <w:pPr>
        <w:numPr>
          <w:ilvl w:val="0"/>
          <w:numId w:val="31"/>
        </w:numPr>
        <w:spacing w:line="260" w:lineRule="exact"/>
        <w:rPr>
          <w:rFonts w:eastAsia="Times New Roman"/>
        </w:rPr>
      </w:pPr>
      <w:r>
        <w:rPr>
          <w:rFonts w:eastAsia="Times New Roman"/>
        </w:rPr>
        <w:t xml:space="preserve">at skabe refleksion over indholdet og robustheden af </w:t>
      </w:r>
      <w:r w:rsidR="001E25A4">
        <w:rPr>
          <w:rFonts w:eastAsia="Times New Roman"/>
        </w:rPr>
        <w:t xml:space="preserve">organisationens </w:t>
      </w:r>
      <w:r w:rsidR="00155716">
        <w:rPr>
          <w:rFonts w:eastAsia="Times New Roman"/>
        </w:rPr>
        <w:t>beredskabs</w:t>
      </w:r>
      <w:r w:rsidR="00287CE0">
        <w:rPr>
          <w:rFonts w:eastAsia="Times New Roman"/>
        </w:rPr>
        <w:t>planlægning</w:t>
      </w:r>
    </w:p>
    <w:p w14:paraId="5CF72A89" w14:textId="77777777" w:rsidR="0033075C" w:rsidRDefault="0033075C" w:rsidP="0033075C">
      <w:pPr>
        <w:numPr>
          <w:ilvl w:val="0"/>
          <w:numId w:val="31"/>
        </w:numPr>
        <w:spacing w:line="260" w:lineRule="exact"/>
        <w:rPr>
          <w:rFonts w:eastAsia="Times New Roman"/>
        </w:rPr>
      </w:pPr>
      <w:r>
        <w:rPr>
          <w:rFonts w:eastAsia="Times New Roman"/>
        </w:rPr>
        <w:t>at udfordre deltagernes evne til at aktivere</w:t>
      </w:r>
      <w:r w:rsidR="0012129F">
        <w:rPr>
          <w:rFonts w:eastAsia="Times New Roman"/>
        </w:rPr>
        <w:t>/anvende</w:t>
      </w:r>
      <w:r>
        <w:rPr>
          <w:rFonts w:eastAsia="Times New Roman"/>
        </w:rPr>
        <w:t xml:space="preserve"> </w:t>
      </w:r>
      <w:r w:rsidR="001E25A4">
        <w:rPr>
          <w:rFonts w:eastAsia="Times New Roman"/>
        </w:rPr>
        <w:t xml:space="preserve">organisationens </w:t>
      </w:r>
      <w:r w:rsidR="00155716">
        <w:rPr>
          <w:rFonts w:eastAsia="Times New Roman"/>
        </w:rPr>
        <w:t>beredskabs</w:t>
      </w:r>
      <w:r w:rsidR="001E25A4">
        <w:rPr>
          <w:rFonts w:eastAsia="Times New Roman"/>
        </w:rPr>
        <w:t>- og kontinuitets</w:t>
      </w:r>
      <w:r>
        <w:rPr>
          <w:rFonts w:eastAsia="Times New Roman"/>
        </w:rPr>
        <w:t xml:space="preserve">planer ved en </w:t>
      </w:r>
      <w:r w:rsidR="00155716">
        <w:rPr>
          <w:rFonts w:eastAsia="Times New Roman"/>
        </w:rPr>
        <w:t>beredskabs</w:t>
      </w:r>
      <w:r>
        <w:rPr>
          <w:rFonts w:eastAsia="Times New Roman"/>
        </w:rPr>
        <w:t xml:space="preserve">hændelse </w:t>
      </w:r>
      <w:r w:rsidR="00155716">
        <w:rPr>
          <w:rFonts w:eastAsia="Times New Roman"/>
        </w:rPr>
        <w:t>eller egentlig krise</w:t>
      </w:r>
      <w:r w:rsidR="000733D5">
        <w:rPr>
          <w:rFonts w:eastAsia="Times New Roman"/>
        </w:rPr>
        <w:t>, og herigennem blive mere fortrolige med planmaterialet og egne roller</w:t>
      </w:r>
    </w:p>
    <w:p w14:paraId="1127BFC9" w14:textId="77777777" w:rsidR="0033075C" w:rsidRDefault="0033075C" w:rsidP="0033075C">
      <w:pPr>
        <w:numPr>
          <w:ilvl w:val="0"/>
          <w:numId w:val="31"/>
        </w:numPr>
        <w:spacing w:line="260" w:lineRule="exact"/>
        <w:rPr>
          <w:rFonts w:eastAsia="Times New Roman"/>
        </w:rPr>
      </w:pPr>
      <w:r>
        <w:rPr>
          <w:rFonts w:eastAsia="Times New Roman"/>
        </w:rPr>
        <w:t>at identificere eventuelle forbedringsområder i planlægningen</w:t>
      </w:r>
      <w:r w:rsidR="00155716">
        <w:rPr>
          <w:rFonts w:eastAsia="Times New Roman"/>
        </w:rPr>
        <w:t xml:space="preserve"> og planmaterialet</w:t>
      </w:r>
      <w:r w:rsidR="00F56E17">
        <w:rPr>
          <w:rFonts w:eastAsia="Times New Roman"/>
        </w:rPr>
        <w:t>.</w:t>
      </w:r>
    </w:p>
    <w:p w14:paraId="3CF538B8" w14:textId="77777777" w:rsidR="0033075C" w:rsidRDefault="0033075C" w:rsidP="0033075C">
      <w:pPr>
        <w:spacing w:line="260" w:lineRule="exact"/>
        <w:rPr>
          <w:rFonts w:eastAsia="Times New Roman"/>
        </w:rPr>
      </w:pPr>
    </w:p>
    <w:p w14:paraId="268DB540" w14:textId="77777777" w:rsidR="0033075C" w:rsidRPr="0033075C" w:rsidRDefault="0033075C" w:rsidP="0033075C">
      <w:pPr>
        <w:spacing w:line="260" w:lineRule="exact"/>
        <w:rPr>
          <w:rFonts w:eastAsia="Times New Roman"/>
          <w:b/>
        </w:rPr>
      </w:pPr>
      <w:r w:rsidRPr="0033075C">
        <w:rPr>
          <w:rFonts w:eastAsia="Times New Roman"/>
          <w:b/>
        </w:rPr>
        <w:t>Mål</w:t>
      </w:r>
    </w:p>
    <w:p w14:paraId="256F19E4" w14:textId="77777777" w:rsidR="00396024" w:rsidRDefault="0033075C" w:rsidP="0033075C">
      <w:pPr>
        <w:spacing w:line="260" w:lineRule="exact"/>
      </w:pPr>
      <w:r>
        <w:t>Målet med øvelsen er:</w:t>
      </w:r>
    </w:p>
    <w:p w14:paraId="3240F7CD" w14:textId="77777777" w:rsidR="0033075C" w:rsidRDefault="0033075C" w:rsidP="0033075C">
      <w:pPr>
        <w:pStyle w:val="Opstilling-punkttegn"/>
      </w:pPr>
      <w:r>
        <w:t>at</w:t>
      </w:r>
      <w:r w:rsidR="00E2301D">
        <w:t xml:space="preserve"> bevidstgøre deltagerne om, hvordan en konkret hændelse </w:t>
      </w:r>
      <w:r w:rsidR="008969A3">
        <w:t>kan</w:t>
      </w:r>
      <w:r w:rsidR="00E2301D">
        <w:t xml:space="preserve"> udfordre organisationens beredskabs- og kontinuitetsplaner</w:t>
      </w:r>
    </w:p>
    <w:p w14:paraId="016F4141" w14:textId="77777777" w:rsidR="00E2301D" w:rsidRDefault="00E2301D" w:rsidP="0033075C">
      <w:pPr>
        <w:pStyle w:val="Opstilling-punkttegn"/>
      </w:pPr>
      <w:r>
        <w:t xml:space="preserve">at </w:t>
      </w:r>
      <w:r w:rsidR="00C12B38">
        <w:t>bidrage til at skabe større fortrolighed med planmaterialet</w:t>
      </w:r>
      <w:r w:rsidR="008969A3">
        <w:t>,</w:t>
      </w:r>
      <w:r w:rsidR="00C12B38">
        <w:t xml:space="preserve"> herunder </w:t>
      </w:r>
      <w:r w:rsidR="00A95498">
        <w:t xml:space="preserve">opgaver og </w:t>
      </w:r>
      <w:r w:rsidR="00C12B38">
        <w:t xml:space="preserve">egen rolle, især i de indledende faser </w:t>
      </w:r>
    </w:p>
    <w:p w14:paraId="2426FC8F" w14:textId="77777777" w:rsidR="00C12B38" w:rsidRDefault="00C12B38" w:rsidP="0033075C">
      <w:pPr>
        <w:pStyle w:val="Opstilling-punkttegn"/>
      </w:pPr>
      <w:r>
        <w:t xml:space="preserve">at synliggøre svagheder og mangler i organisationens forberedelse, planmateriale og parathed til at håndtere en </w:t>
      </w:r>
      <w:r w:rsidR="008969A3">
        <w:t xml:space="preserve">kritisk </w:t>
      </w:r>
      <w:r>
        <w:t>hændelse</w:t>
      </w:r>
      <w:r w:rsidR="00F56E17">
        <w:t>.</w:t>
      </w:r>
    </w:p>
    <w:p w14:paraId="06B3B84B" w14:textId="77777777" w:rsidR="00602FD9" w:rsidRDefault="00602FD9" w:rsidP="00602FD9">
      <w:pPr>
        <w:pStyle w:val="Opstilling-punkttegn"/>
        <w:numPr>
          <w:ilvl w:val="0"/>
          <w:numId w:val="0"/>
        </w:numPr>
        <w:ind w:left="357" w:hanging="357"/>
      </w:pPr>
    </w:p>
    <w:p w14:paraId="37B1D905" w14:textId="77777777" w:rsidR="00006604" w:rsidRPr="00006604" w:rsidRDefault="00006604" w:rsidP="00602FD9">
      <w:pPr>
        <w:pStyle w:val="Opstilling-punkttegn"/>
        <w:numPr>
          <w:ilvl w:val="0"/>
          <w:numId w:val="0"/>
        </w:numPr>
        <w:ind w:left="357" w:hanging="357"/>
        <w:rPr>
          <w:b/>
        </w:rPr>
      </w:pPr>
      <w:r w:rsidRPr="00006604">
        <w:rPr>
          <w:b/>
        </w:rPr>
        <w:t>Målgruppe</w:t>
      </w:r>
    </w:p>
    <w:p w14:paraId="3CDF66C0" w14:textId="77777777" w:rsidR="00006604" w:rsidRDefault="00006604" w:rsidP="00006604">
      <w:pPr>
        <w:tabs>
          <w:tab w:val="num" w:pos="720"/>
        </w:tabs>
      </w:pPr>
      <w:r>
        <w:t>Målgruppe</w:t>
      </w:r>
      <w:r w:rsidR="001E25A4">
        <w:t>n</w:t>
      </w:r>
      <w:r>
        <w:t xml:space="preserve"> for øvelsen er chefer, ledere og medarbejdere på strategisk og operationelt (koordinerende) niveau, som er tiltænkt en rolle i organisationens krisestab eller støttefunktioner til denne, samt organisationens beredskabsplanlægger</w:t>
      </w:r>
      <w:r w:rsidR="000733D5">
        <w:t>e</w:t>
      </w:r>
      <w:r>
        <w:t xml:space="preserve"> og personer med ansvar for aktivering af organisationens planer for fortsat drift. Medarbejdere med roller og funktioner på taktisk/udførende niveau falder som udgangspunkt uden for målgruppen.</w:t>
      </w:r>
    </w:p>
    <w:p w14:paraId="6175B24F" w14:textId="77777777" w:rsidR="00006604" w:rsidRDefault="00006604" w:rsidP="00602FD9">
      <w:pPr>
        <w:pStyle w:val="Opstilling-punkttegn"/>
        <w:numPr>
          <w:ilvl w:val="0"/>
          <w:numId w:val="0"/>
        </w:numPr>
        <w:ind w:left="357" w:hanging="357"/>
      </w:pPr>
    </w:p>
    <w:p w14:paraId="7B466360" w14:textId="77777777" w:rsidR="00602FD9" w:rsidRDefault="00A10AFA" w:rsidP="00602FD9">
      <w:pPr>
        <w:pStyle w:val="Opstilling-punkttegn"/>
        <w:numPr>
          <w:ilvl w:val="0"/>
          <w:numId w:val="0"/>
        </w:numPr>
        <w:ind w:left="357" w:hanging="357"/>
      </w:pPr>
      <w:r w:rsidRPr="00A10AFA">
        <w:rPr>
          <w:b/>
        </w:rPr>
        <w:t>Øvelsestype</w:t>
      </w:r>
    </w:p>
    <w:p w14:paraId="565F628B" w14:textId="77777777" w:rsidR="003C43C0" w:rsidRPr="00F8646B" w:rsidRDefault="003C43C0" w:rsidP="006E635C">
      <w:pPr>
        <w:tabs>
          <w:tab w:val="num" w:pos="720"/>
        </w:tabs>
        <w:rPr>
          <w:rFonts w:cs="Tahoma"/>
          <w:color w:val="000000" w:themeColor="text1"/>
          <w:szCs w:val="20"/>
        </w:rPr>
      </w:pPr>
      <w:r w:rsidRPr="00F8646B">
        <w:rPr>
          <w:color w:val="000000" w:themeColor="text1"/>
        </w:rPr>
        <w:t>En d</w:t>
      </w:r>
      <w:r w:rsidRPr="00F8646B">
        <w:rPr>
          <w:rFonts w:cs="Tahoma"/>
          <w:color w:val="000000" w:themeColor="text1"/>
          <w:szCs w:val="20"/>
        </w:rPr>
        <w:t>ilemmaøvelse er en øvelse, hvor deltagerne diskuterer, hvordan de vil håndtere forskellige udfordringer og dilemmaer under en krise. Deltagerne skal imidlertid ikke udføre beslutninger eller iværksætte handlinger.</w:t>
      </w:r>
    </w:p>
    <w:p w14:paraId="24545453" w14:textId="77777777" w:rsidR="003C43C0" w:rsidRPr="00F8646B" w:rsidRDefault="003C43C0" w:rsidP="006E635C">
      <w:pPr>
        <w:tabs>
          <w:tab w:val="num" w:pos="720"/>
        </w:tabs>
        <w:rPr>
          <w:rFonts w:cs="Tahoma"/>
          <w:color w:val="000000" w:themeColor="text1"/>
          <w:szCs w:val="20"/>
        </w:rPr>
      </w:pPr>
    </w:p>
    <w:p w14:paraId="5233C839" w14:textId="77777777" w:rsidR="003C43C0" w:rsidRPr="00F8646B" w:rsidRDefault="003C43C0" w:rsidP="006E635C">
      <w:pPr>
        <w:tabs>
          <w:tab w:val="num" w:pos="720"/>
        </w:tabs>
        <w:rPr>
          <w:rFonts w:cs="Tahoma"/>
          <w:color w:val="000000" w:themeColor="text1"/>
          <w:szCs w:val="20"/>
        </w:rPr>
      </w:pPr>
      <w:r w:rsidRPr="00F8646B">
        <w:rPr>
          <w:rFonts w:cs="Tahoma"/>
          <w:color w:val="000000" w:themeColor="text1"/>
          <w:szCs w:val="20"/>
        </w:rPr>
        <w:t>En krisestyringsøvelse er en øvelse, hvor deltagerne øver deres faktiske roller og ansvar under en simuleret krise. Ved en krisestyringsøvelse træffer deltagerne beslutninger og iværksætter dem ”på papiret”.</w:t>
      </w:r>
    </w:p>
    <w:p w14:paraId="279504E8" w14:textId="77777777" w:rsidR="003C43C0" w:rsidRDefault="003C43C0" w:rsidP="006E635C">
      <w:pPr>
        <w:tabs>
          <w:tab w:val="num" w:pos="720"/>
        </w:tabs>
        <w:rPr>
          <w:rFonts w:cs="Tahoma"/>
          <w:color w:val="FF0000"/>
          <w:szCs w:val="20"/>
        </w:rPr>
      </w:pPr>
    </w:p>
    <w:p w14:paraId="1AE9F5BA" w14:textId="77777777" w:rsidR="006E635C" w:rsidRDefault="003C43C0" w:rsidP="006E635C">
      <w:pPr>
        <w:tabs>
          <w:tab w:val="num" w:pos="720"/>
        </w:tabs>
      </w:pPr>
      <w:r w:rsidRPr="00F8646B">
        <w:rPr>
          <w:rFonts w:cs="Tahoma"/>
          <w:color w:val="000000" w:themeColor="text1"/>
          <w:szCs w:val="20"/>
        </w:rPr>
        <w:t xml:space="preserve">Dette øvelseskoncept </w:t>
      </w:r>
      <w:r w:rsidR="00F95B0A" w:rsidRPr="00F8646B">
        <w:rPr>
          <w:rFonts w:cs="Tahoma"/>
          <w:color w:val="000000" w:themeColor="text1"/>
          <w:szCs w:val="20"/>
        </w:rPr>
        <w:t>er</w:t>
      </w:r>
      <w:r w:rsidRPr="00F8646B">
        <w:rPr>
          <w:rFonts w:cs="Tahoma"/>
          <w:color w:val="000000" w:themeColor="text1"/>
          <w:szCs w:val="20"/>
        </w:rPr>
        <w:t xml:space="preserve"> en kombineret dilemma- og krisestyringsøvelse. </w:t>
      </w:r>
      <w:r w:rsidR="00A10AFA" w:rsidRPr="006E635C">
        <w:t xml:space="preserve">Det betyder, at øvelsen indledes med </w:t>
      </w:r>
      <w:r w:rsidR="00144B70">
        <w:t>faciliteret diskussion</w:t>
      </w:r>
      <w:r w:rsidR="006E635C">
        <w:t xml:space="preserve">, hvor deltagerne </w:t>
      </w:r>
      <w:r w:rsidR="00F845BD">
        <w:t xml:space="preserve">med afsæt i en mulig hændelse </w:t>
      </w:r>
      <w:r w:rsidR="006E635C">
        <w:t>d</w:t>
      </w:r>
      <w:r w:rsidR="001E25A4">
        <w:t>røfter</w:t>
      </w:r>
      <w:r w:rsidR="00B54BAF" w:rsidRPr="006E635C">
        <w:t xml:space="preserve"> planer og procedurer</w:t>
      </w:r>
      <w:r w:rsidR="006E635C">
        <w:t xml:space="preserve"> samt </w:t>
      </w:r>
      <w:r w:rsidR="00B54BAF" w:rsidRPr="006E635C">
        <w:t xml:space="preserve">håndteringen af </w:t>
      </w:r>
      <w:r w:rsidR="006E635C">
        <w:t xml:space="preserve">konkrete opgaver og udfordringer. Herefter </w:t>
      </w:r>
      <w:r w:rsidR="00BC2812">
        <w:t xml:space="preserve">får deltagerne mulighed for </w:t>
      </w:r>
      <w:r w:rsidR="00F845BD">
        <w:t xml:space="preserve">- med baggrund i et konkret scenarie - </w:t>
      </w:r>
      <w:r w:rsidR="006E635C">
        <w:t xml:space="preserve">at aktivere </w:t>
      </w:r>
      <w:r w:rsidR="00144B70">
        <w:t>organisationens</w:t>
      </w:r>
      <w:r w:rsidR="006E635C">
        <w:t xml:space="preserve"> </w:t>
      </w:r>
      <w:r w:rsidR="00144B70">
        <w:t>beredskabs- og kontinuitets</w:t>
      </w:r>
      <w:r w:rsidR="006E635C">
        <w:t>planer ”på papiret”, herunder a</w:t>
      </w:r>
      <w:r w:rsidR="00B54BAF" w:rsidRPr="006E635C">
        <w:t>fprøve</w:t>
      </w:r>
      <w:r w:rsidR="006E635C">
        <w:t xml:space="preserve"> egne </w:t>
      </w:r>
      <w:r w:rsidR="00B54BAF" w:rsidRPr="006E635C">
        <w:t>roller, ansvar og samarbejde</w:t>
      </w:r>
      <w:r w:rsidR="006E635C">
        <w:t>.</w:t>
      </w:r>
    </w:p>
    <w:p w14:paraId="1C8491F3" w14:textId="77777777" w:rsidR="006E635C" w:rsidRDefault="00BC2812" w:rsidP="006E635C">
      <w:pPr>
        <w:tabs>
          <w:tab w:val="num" w:pos="720"/>
        </w:tabs>
      </w:pPr>
      <w:r>
        <w:lastRenderedPageBreak/>
        <w:t xml:space="preserve">Det kombinerede øvelsesformat giver mulighed for </w:t>
      </w:r>
      <w:r w:rsidR="00987E54">
        <w:t xml:space="preserve">effektiv </w:t>
      </w:r>
      <w:r>
        <w:t xml:space="preserve">læring ved dels </w:t>
      </w:r>
      <w:r w:rsidR="00A95498">
        <w:t xml:space="preserve">at </w:t>
      </w:r>
      <w:r w:rsidR="00F845BD">
        <w:t xml:space="preserve">udfordre og </w:t>
      </w:r>
      <w:r w:rsidR="00144B70">
        <w:t>bidrage til refleksion</w:t>
      </w:r>
      <w:r w:rsidR="00F845BD">
        <w:t>er</w:t>
      </w:r>
      <w:r>
        <w:t xml:space="preserve"> over organisationens planlægning</w:t>
      </w:r>
      <w:r w:rsidR="00987E54">
        <w:t xml:space="preserve"> og den enkelte deltagers </w:t>
      </w:r>
      <w:r>
        <w:t xml:space="preserve">egen indsigt i planmaterialets </w:t>
      </w:r>
      <w:r w:rsidR="00987E54">
        <w:t xml:space="preserve">opbygning, </w:t>
      </w:r>
      <w:r>
        <w:t xml:space="preserve">indhold og anvendelse, dels at </w:t>
      </w:r>
      <w:r w:rsidR="00987E54">
        <w:t>sætte deltagerne under et pres ved ud fra et realistisk scenarie at skulle udmønte dele af planerne i konkrete beslutninger og handlinger, men dog uden at effektuere dem rigtigt.</w:t>
      </w:r>
    </w:p>
    <w:p w14:paraId="24DFE5A8" w14:textId="77777777" w:rsidR="003C43C0" w:rsidRDefault="003C43C0" w:rsidP="006E635C">
      <w:pPr>
        <w:tabs>
          <w:tab w:val="num" w:pos="720"/>
        </w:tabs>
        <w:rPr>
          <w:b/>
        </w:rPr>
      </w:pPr>
    </w:p>
    <w:p w14:paraId="3C7A115C" w14:textId="77777777" w:rsidR="00DB480F" w:rsidRPr="00DB480F" w:rsidRDefault="000E6BD9" w:rsidP="006E635C">
      <w:pPr>
        <w:tabs>
          <w:tab w:val="num" w:pos="720"/>
        </w:tabs>
        <w:rPr>
          <w:b/>
        </w:rPr>
      </w:pPr>
      <w:r>
        <w:rPr>
          <w:b/>
        </w:rPr>
        <w:t>Faciliteter og ressourcer</w:t>
      </w:r>
    </w:p>
    <w:p w14:paraId="31F8BA29" w14:textId="77777777" w:rsidR="00DB480F" w:rsidRDefault="00DB480F" w:rsidP="006E635C">
      <w:pPr>
        <w:tabs>
          <w:tab w:val="num" w:pos="720"/>
        </w:tabs>
      </w:pPr>
      <w:r>
        <w:t>Øvelsen gennemføres efter en drejebog</w:t>
      </w:r>
      <w:r w:rsidR="005F0A70">
        <w:t xml:space="preserve"> og et standardiseret præsentationsmateriale (med noter)</w:t>
      </w:r>
      <w:r>
        <w:t xml:space="preserve">, der tilpasses den enkelte organisation og de nærmere omstændigheder, herunder </w:t>
      </w:r>
      <w:r w:rsidR="005F0A70">
        <w:t xml:space="preserve">deltagerkreds og </w:t>
      </w:r>
      <w:r>
        <w:t>det valgte scenarie.</w:t>
      </w:r>
      <w:r w:rsidR="005F0A70">
        <w:t xml:space="preserve"> Organisationen anvender tillige egne materialer, herunder bl.a. generel ber</w:t>
      </w:r>
      <w:r w:rsidR="00B81EFF">
        <w:t>edskabsplan, kontinuitetsplaner og</w:t>
      </w:r>
      <w:r w:rsidR="005F0A70">
        <w:t xml:space="preserve"> øvrige delplaner </w:t>
      </w:r>
      <w:r w:rsidR="00B81EFF">
        <w:t>samt</w:t>
      </w:r>
      <w:r w:rsidR="005F0A70">
        <w:t xml:space="preserve"> bilag i form af oversigter, skabeloner og actioncards.</w:t>
      </w:r>
    </w:p>
    <w:p w14:paraId="2E0A722A" w14:textId="77777777" w:rsidR="000E6BD9" w:rsidRDefault="000E6BD9" w:rsidP="006E635C">
      <w:pPr>
        <w:tabs>
          <w:tab w:val="num" w:pos="720"/>
        </w:tabs>
      </w:pPr>
    </w:p>
    <w:p w14:paraId="61CA82BB" w14:textId="77777777" w:rsidR="000E6BD9" w:rsidRDefault="00A95498" w:rsidP="006E635C">
      <w:pPr>
        <w:tabs>
          <w:tab w:val="num" w:pos="720"/>
        </w:tabs>
      </w:pPr>
      <w:r>
        <w:t xml:space="preserve">Organisationen stiller de fornødne </w:t>
      </w:r>
      <w:r w:rsidR="008C6648">
        <w:t xml:space="preserve">faciliteter herunder </w:t>
      </w:r>
      <w:r>
        <w:t xml:space="preserve">lokaler og materialer til rådighed for øvelsens gennemførelse. </w:t>
      </w:r>
      <w:r w:rsidR="0076546A">
        <w:t xml:space="preserve">Desuden anbefales det, at organisationen </w:t>
      </w:r>
      <w:r>
        <w:t xml:space="preserve">afsætter ressourcer til effektivt at understøtte øvelsens praktiske gennemførelse, herunder løbende </w:t>
      </w:r>
      <w:r w:rsidR="000733D5">
        <w:t xml:space="preserve">at </w:t>
      </w:r>
      <w:r>
        <w:t>observere med henblik på opsamling af læringspunkter.</w:t>
      </w:r>
      <w:r w:rsidR="00032BF3">
        <w:t xml:space="preserve"> Dokumentation og implementering af læringspunkter sker på organisationens eget initiativ.</w:t>
      </w:r>
    </w:p>
    <w:p w14:paraId="31063918" w14:textId="77777777" w:rsidR="007E4120" w:rsidRDefault="007E4120" w:rsidP="006E635C">
      <w:pPr>
        <w:tabs>
          <w:tab w:val="num" w:pos="720"/>
        </w:tabs>
      </w:pPr>
    </w:p>
    <w:p w14:paraId="56C91C8B" w14:textId="77777777" w:rsidR="007E4120" w:rsidRPr="00494C04" w:rsidRDefault="007E4120" w:rsidP="006E635C">
      <w:pPr>
        <w:tabs>
          <w:tab w:val="num" w:pos="720"/>
        </w:tabs>
        <w:rPr>
          <w:b/>
        </w:rPr>
      </w:pPr>
      <w:r w:rsidRPr="00494C04">
        <w:rPr>
          <w:b/>
        </w:rPr>
        <w:t xml:space="preserve">Iscenesættelse </w:t>
      </w:r>
      <w:r w:rsidR="00F56E17">
        <w:rPr>
          <w:b/>
        </w:rPr>
        <w:t>mhp.</w:t>
      </w:r>
      <w:r w:rsidRPr="00494C04">
        <w:rPr>
          <w:b/>
        </w:rPr>
        <w:t xml:space="preserve"> læring</w:t>
      </w:r>
    </w:p>
    <w:p w14:paraId="7C58DDA1" w14:textId="77777777" w:rsidR="00802424" w:rsidRDefault="0076546A" w:rsidP="006E635C">
      <w:pPr>
        <w:tabs>
          <w:tab w:val="num" w:pos="720"/>
        </w:tabs>
      </w:pPr>
      <w:r>
        <w:t>Øvelsen skal designes</w:t>
      </w:r>
      <w:r w:rsidR="00802424">
        <w:t xml:space="preserve"> og </w:t>
      </w:r>
      <w:r>
        <w:t>rammesættes</w:t>
      </w:r>
      <w:r w:rsidR="00802424">
        <w:t xml:space="preserve"> </w:t>
      </w:r>
      <w:r>
        <w:t>som en læreproces. Det betyder, at der som et led i planlægningen skal skabes gode rammer for læring.</w:t>
      </w:r>
    </w:p>
    <w:p w14:paraId="783B6138" w14:textId="77777777" w:rsidR="00802424" w:rsidRDefault="00802424" w:rsidP="006E635C">
      <w:pPr>
        <w:tabs>
          <w:tab w:val="num" w:pos="720"/>
        </w:tabs>
      </w:pPr>
    </w:p>
    <w:p w14:paraId="190DABBD" w14:textId="77777777" w:rsidR="00E92A2C" w:rsidRDefault="00E92A2C" w:rsidP="006E635C">
      <w:pPr>
        <w:tabs>
          <w:tab w:val="num" w:pos="720"/>
        </w:tabs>
      </w:pPr>
      <w:r>
        <w:t xml:space="preserve">Som et led i </w:t>
      </w:r>
      <w:r w:rsidR="004414F5">
        <w:t>iscenesættelsen mhp. læring skal organisationen</w:t>
      </w:r>
      <w:r w:rsidR="00192183">
        <w:t xml:space="preserve"> bl.a.</w:t>
      </w:r>
      <w:r>
        <w:t>:</w:t>
      </w:r>
    </w:p>
    <w:p w14:paraId="3C823805" w14:textId="77777777" w:rsidR="004414F5" w:rsidRDefault="00C92CA0" w:rsidP="00E92A2C">
      <w:pPr>
        <w:pStyle w:val="Opstilling-punkttegn"/>
      </w:pPr>
      <w:r>
        <w:t>v</w:t>
      </w:r>
      <w:r w:rsidR="004414F5">
        <w:t>ælge en relevant hændelsestype</w:t>
      </w:r>
    </w:p>
    <w:p w14:paraId="6AABE0CB" w14:textId="77777777" w:rsidR="004414F5" w:rsidRDefault="00C92CA0" w:rsidP="00E92A2C">
      <w:pPr>
        <w:pStyle w:val="Opstilling-punkttegn"/>
      </w:pPr>
      <w:r>
        <w:t>b</w:t>
      </w:r>
      <w:r w:rsidR="004414F5">
        <w:t>eskrive et realistisk scenarie og mulige udviklinger af dette</w:t>
      </w:r>
    </w:p>
    <w:p w14:paraId="5EDBC8CD" w14:textId="77777777" w:rsidR="004414F5" w:rsidRDefault="00C92CA0" w:rsidP="004414F5">
      <w:pPr>
        <w:pStyle w:val="Opstilling-punkttegn"/>
      </w:pPr>
      <w:r>
        <w:t>o</w:t>
      </w:r>
      <w:r w:rsidR="004414F5">
        <w:t>verveje, hvordan man kan bidrage til og udfordre deltagernes refleksioner</w:t>
      </w:r>
    </w:p>
    <w:p w14:paraId="30B34062" w14:textId="77777777" w:rsidR="004414F5" w:rsidRDefault="00C92CA0" w:rsidP="004414F5">
      <w:pPr>
        <w:pStyle w:val="Opstilling-punkttegn"/>
      </w:pPr>
      <w:r>
        <w:t>beslutte, hvordan deltagerne mest hensigtsmæssigt skal introduceres til øvelsen</w:t>
      </w:r>
    </w:p>
    <w:p w14:paraId="67B9B642" w14:textId="77777777" w:rsidR="004414F5" w:rsidRDefault="00192183" w:rsidP="004414F5">
      <w:pPr>
        <w:pStyle w:val="Opstilling-punkttegn"/>
      </w:pPr>
      <w:r>
        <w:t>overveje, hvordan der kan skabes et trygt og tillidsfuld klima for gennemførelsen</w:t>
      </w:r>
      <w:r w:rsidR="00287CE0">
        <w:t>.</w:t>
      </w:r>
    </w:p>
    <w:p w14:paraId="5A91E6D4" w14:textId="77777777" w:rsidR="00192183" w:rsidRDefault="00192183" w:rsidP="00192183">
      <w:pPr>
        <w:pStyle w:val="Opstilling-punkttegn"/>
        <w:numPr>
          <w:ilvl w:val="0"/>
          <w:numId w:val="0"/>
        </w:numPr>
        <w:ind w:left="357" w:hanging="357"/>
      </w:pPr>
    </w:p>
    <w:p w14:paraId="2A513F97" w14:textId="77777777" w:rsidR="00192183" w:rsidRDefault="000733D5" w:rsidP="00192183">
      <w:pPr>
        <w:pStyle w:val="Opstilling-punkttegn"/>
        <w:numPr>
          <w:ilvl w:val="0"/>
          <w:numId w:val="0"/>
        </w:numPr>
        <w:ind w:left="357" w:hanging="357"/>
      </w:pPr>
      <w:r>
        <w:t>Såfremt</w:t>
      </w:r>
      <w:r w:rsidR="00192183">
        <w:t xml:space="preserve"> organisationen </w:t>
      </w:r>
      <w:r w:rsidR="002D6A20">
        <w:t>ønsker det</w:t>
      </w:r>
      <w:r w:rsidR="00192183">
        <w:t>, kan Beredskabsstyrelsen</w:t>
      </w:r>
      <w:r w:rsidR="002D6A20">
        <w:t xml:space="preserve"> støtte processen ved at</w:t>
      </w:r>
      <w:r w:rsidR="00192183">
        <w:t>:</w:t>
      </w:r>
    </w:p>
    <w:p w14:paraId="0A013EE7" w14:textId="77777777" w:rsidR="00192183" w:rsidRDefault="00192183" w:rsidP="00192183">
      <w:pPr>
        <w:pStyle w:val="Opstilling-punkttegn"/>
      </w:pPr>
      <w:r>
        <w:t>rådgive om relevante hændelser, scenarier og mulige udviklinger</w:t>
      </w:r>
    </w:p>
    <w:p w14:paraId="6CD6DC7D" w14:textId="77777777" w:rsidR="002D6A20" w:rsidRDefault="002D6A20" w:rsidP="00192183">
      <w:pPr>
        <w:pStyle w:val="Opstilling-punkttegn"/>
      </w:pPr>
      <w:r>
        <w:t>vejlede mht. udformning af relevante refleksionsspørgsmål</w:t>
      </w:r>
    </w:p>
    <w:p w14:paraId="09D58693" w14:textId="77777777" w:rsidR="00192183" w:rsidRDefault="002D6A20" w:rsidP="00192183">
      <w:pPr>
        <w:pStyle w:val="Opstilling-punkttegn"/>
      </w:pPr>
      <w:r>
        <w:t>give</w:t>
      </w:r>
      <w:r w:rsidR="00192183">
        <w:t xml:space="preserve"> sparring</w:t>
      </w:r>
      <w:r>
        <w:t xml:space="preserve"> ift. lokal tilpasning af øvelseskonceptet</w:t>
      </w:r>
    </w:p>
    <w:p w14:paraId="5F985CE3" w14:textId="77777777" w:rsidR="002D6A20" w:rsidRDefault="002D6A20" w:rsidP="00192183">
      <w:pPr>
        <w:pStyle w:val="Opstilling-punkttegn"/>
      </w:pPr>
      <w:r>
        <w:t>facilitere gennemførelsen med særlig fokus på effektiv læring</w:t>
      </w:r>
    </w:p>
    <w:p w14:paraId="73306619" w14:textId="77777777" w:rsidR="00192183" w:rsidRDefault="002D6A20" w:rsidP="002D6A20">
      <w:pPr>
        <w:pStyle w:val="Opstilling-punkttegn"/>
      </w:pPr>
      <w:r>
        <w:t>tilbyde feedback og støtte til opsamling af læringspunkter</w:t>
      </w:r>
      <w:r w:rsidR="00287CE0">
        <w:t>.</w:t>
      </w:r>
    </w:p>
    <w:p w14:paraId="22C9D408" w14:textId="77777777" w:rsidR="00192183" w:rsidRDefault="00192183" w:rsidP="00192183">
      <w:pPr>
        <w:pStyle w:val="Opstilling-punkttegn"/>
        <w:numPr>
          <w:ilvl w:val="0"/>
          <w:numId w:val="0"/>
        </w:numPr>
        <w:ind w:left="357" w:hanging="357"/>
      </w:pPr>
    </w:p>
    <w:p w14:paraId="33D7EFA1" w14:textId="77777777" w:rsidR="00B739A3" w:rsidRPr="00494C04" w:rsidRDefault="00B739A3" w:rsidP="00B739A3">
      <w:pPr>
        <w:tabs>
          <w:tab w:val="num" w:pos="720"/>
        </w:tabs>
        <w:rPr>
          <w:b/>
        </w:rPr>
      </w:pPr>
      <w:r>
        <w:rPr>
          <w:b/>
        </w:rPr>
        <w:t>Facilitering</w:t>
      </w:r>
    </w:p>
    <w:p w14:paraId="7E10BA38" w14:textId="77777777" w:rsidR="00B739A3" w:rsidRDefault="00B739A3" w:rsidP="00B739A3">
      <w:pPr>
        <w:tabs>
          <w:tab w:val="num" w:pos="720"/>
        </w:tabs>
      </w:pPr>
      <w:r>
        <w:t xml:space="preserve">Facilitering handler om understøtte øvelsen med henblik på, at organisationen </w:t>
      </w:r>
      <w:r w:rsidR="00287CE0">
        <w:t>opnår</w:t>
      </w:r>
      <w:r>
        <w:t xml:space="preserve"> det bedst mulige udbytte ift. øvelsens formål og mål. Organisationen kan enten selv forestå faciliteringen, overlade faciliteringen til en udefrakommende, fx </w:t>
      </w:r>
      <w:r w:rsidR="000733D5">
        <w:t xml:space="preserve">med bistand </w:t>
      </w:r>
      <w:r>
        <w:t>en konsulent fra Beredskabsstyrelsen, eller vælge en kombination heraf.</w:t>
      </w:r>
    </w:p>
    <w:p w14:paraId="62C4E22A" w14:textId="77777777" w:rsidR="00B739A3" w:rsidRDefault="00B739A3" w:rsidP="00B739A3">
      <w:pPr>
        <w:pStyle w:val="Opstilling-punkttegn"/>
        <w:numPr>
          <w:ilvl w:val="0"/>
          <w:numId w:val="0"/>
        </w:numPr>
        <w:ind w:left="357" w:hanging="357"/>
      </w:pPr>
    </w:p>
    <w:p w14:paraId="36254DC9" w14:textId="77777777" w:rsidR="00192183" w:rsidRDefault="00B739A3" w:rsidP="00B739A3">
      <w:pPr>
        <w:pStyle w:val="Opstilling-punkttegn"/>
        <w:numPr>
          <w:ilvl w:val="0"/>
          <w:numId w:val="0"/>
        </w:numPr>
        <w:ind w:left="357" w:hanging="357"/>
      </w:pPr>
      <w:r>
        <w:t xml:space="preserve">Facilitators opgave </w:t>
      </w:r>
      <w:r w:rsidR="0076546A">
        <w:t>er</w:t>
      </w:r>
      <w:r>
        <w:t>, at:</w:t>
      </w:r>
    </w:p>
    <w:p w14:paraId="5025DA68" w14:textId="77777777" w:rsidR="00B739A3" w:rsidRDefault="00B739A3" w:rsidP="00B739A3">
      <w:pPr>
        <w:pStyle w:val="Opstilling-punkttegn"/>
      </w:pPr>
      <w:r>
        <w:t>holde styr på tid og praktiske forhold</w:t>
      </w:r>
    </w:p>
    <w:p w14:paraId="57389F12" w14:textId="77777777" w:rsidR="00B739A3" w:rsidRDefault="00B739A3" w:rsidP="00B739A3">
      <w:pPr>
        <w:pStyle w:val="Opstilling-punkttegn"/>
      </w:pPr>
      <w:r>
        <w:t xml:space="preserve">understøtte et godt </w:t>
      </w:r>
      <w:r w:rsidR="004E5C38">
        <w:t>proces</w:t>
      </w:r>
      <w:r>
        <w:t>flow i øvelsen</w:t>
      </w:r>
    </w:p>
    <w:p w14:paraId="323B66D5" w14:textId="77777777" w:rsidR="00B739A3" w:rsidRDefault="00B739A3" w:rsidP="00B739A3">
      <w:pPr>
        <w:pStyle w:val="Opstilling-punkttegn"/>
      </w:pPr>
      <w:r>
        <w:t>udfordre deltagerne med refleksionsspørgsmål</w:t>
      </w:r>
    </w:p>
    <w:p w14:paraId="2BE4C56F" w14:textId="77777777" w:rsidR="00B739A3" w:rsidRDefault="00B739A3" w:rsidP="00B739A3">
      <w:pPr>
        <w:pStyle w:val="Opstilling-punkttegn"/>
      </w:pPr>
      <w:r>
        <w:t>observere og tilbyde feedback</w:t>
      </w:r>
    </w:p>
    <w:p w14:paraId="0276F4D1" w14:textId="77777777" w:rsidR="00B739A3" w:rsidRDefault="00B739A3" w:rsidP="00B739A3">
      <w:pPr>
        <w:pStyle w:val="Opstilling-punkttegn"/>
      </w:pPr>
      <w:r>
        <w:t>forestå en erfaringsopsamling</w:t>
      </w:r>
      <w:r w:rsidR="00287CE0">
        <w:t>.</w:t>
      </w:r>
    </w:p>
    <w:p w14:paraId="289A9FF6" w14:textId="77777777" w:rsidR="00B739A3" w:rsidRDefault="00B739A3" w:rsidP="00B739A3">
      <w:pPr>
        <w:pStyle w:val="Opstilling-punkttegn"/>
        <w:numPr>
          <w:ilvl w:val="0"/>
          <w:numId w:val="0"/>
        </w:numPr>
      </w:pPr>
    </w:p>
    <w:p w14:paraId="4EF77663" w14:textId="77777777" w:rsidR="00192183" w:rsidRPr="0076546A" w:rsidRDefault="0076546A" w:rsidP="0076546A">
      <w:pPr>
        <w:tabs>
          <w:tab w:val="num" w:pos="720"/>
        </w:tabs>
        <w:rPr>
          <w:b/>
        </w:rPr>
      </w:pPr>
      <w:r w:rsidRPr="0076546A">
        <w:rPr>
          <w:b/>
        </w:rPr>
        <w:t>Læringsopsamling</w:t>
      </w:r>
    </w:p>
    <w:p w14:paraId="06859287" w14:textId="77777777" w:rsidR="0076546A" w:rsidRDefault="0076546A" w:rsidP="0076546A">
      <w:pPr>
        <w:pStyle w:val="Opstilling-punkttegn"/>
        <w:numPr>
          <w:ilvl w:val="0"/>
          <w:numId w:val="0"/>
        </w:numPr>
      </w:pPr>
      <w:r>
        <w:t xml:space="preserve">Som en integreret del af øvelsen skal der gennemføres en læringsopsamling. Dette sker </w:t>
      </w:r>
      <w:r w:rsidR="00287CE0">
        <w:t>i forbindelse med</w:t>
      </w:r>
      <w:r>
        <w:t xml:space="preserve"> afrundingen af øvelsen ved at spørge ind til oplevelser, erfaringer, overraskelser og udfordringer. Processen bør foregå som en systematisk og dialogisk proces i øjenhøjde med deltagerne. Som et led i læringsopsamlingen bør man også tale om, hvordan erfaringer og læring kan </w:t>
      </w:r>
      <w:r w:rsidR="00896F99">
        <w:t xml:space="preserve">implementeres, dvs. </w:t>
      </w:r>
      <w:r>
        <w:t xml:space="preserve">omsættes til </w:t>
      </w:r>
      <w:r w:rsidR="00896F99">
        <w:t xml:space="preserve">konkrete </w:t>
      </w:r>
      <w:r>
        <w:lastRenderedPageBreak/>
        <w:t>forbedringer</w:t>
      </w:r>
      <w:r w:rsidR="00896F99">
        <w:t>, der styrker beredskabsplanlægningen og planerne, og dermed løfter organisationens niveau for beredskab og krisestyring. Facilitatoren kan forestå læringsopsamlingen.</w:t>
      </w:r>
    </w:p>
    <w:p w14:paraId="4D53015C" w14:textId="77777777" w:rsidR="000733D5" w:rsidRDefault="00F95B0A" w:rsidP="0076546A">
      <w:pPr>
        <w:pStyle w:val="Opstilling-punkttegn"/>
        <w:numPr>
          <w:ilvl w:val="0"/>
          <w:numId w:val="0"/>
        </w:numPr>
      </w:pPr>
      <w:r>
        <w:t xml:space="preserve"> </w:t>
      </w:r>
    </w:p>
    <w:p w14:paraId="046808BB" w14:textId="77777777" w:rsidR="00B132DB" w:rsidRPr="00006604" w:rsidRDefault="006E06E3" w:rsidP="00B132DB">
      <w:pPr>
        <w:spacing w:line="260" w:lineRule="exact"/>
        <w:rPr>
          <w:rFonts w:eastAsia="Times New Roman"/>
          <w:b/>
          <w:sz w:val="24"/>
          <w:szCs w:val="24"/>
        </w:rPr>
      </w:pPr>
      <w:r>
        <w:rPr>
          <w:rFonts w:eastAsia="Times New Roman"/>
          <w:b/>
          <w:sz w:val="24"/>
          <w:szCs w:val="24"/>
        </w:rPr>
        <w:t>Planlægning</w:t>
      </w:r>
    </w:p>
    <w:p w14:paraId="2623AD66" w14:textId="77777777" w:rsidR="00B132DB" w:rsidRDefault="00B132DB" w:rsidP="0076546A">
      <w:pPr>
        <w:pStyle w:val="Opstilling-punkttegn"/>
        <w:numPr>
          <w:ilvl w:val="0"/>
          <w:numId w:val="0"/>
        </w:numPr>
        <w:rPr>
          <w:b/>
        </w:rPr>
      </w:pPr>
    </w:p>
    <w:p w14:paraId="41BFF620" w14:textId="77777777" w:rsidR="00585169" w:rsidRPr="00585169" w:rsidRDefault="00B132DB" w:rsidP="0076546A">
      <w:pPr>
        <w:pStyle w:val="Opstilling-punkttegn"/>
        <w:numPr>
          <w:ilvl w:val="0"/>
          <w:numId w:val="0"/>
        </w:numPr>
        <w:rPr>
          <w:b/>
        </w:rPr>
      </w:pPr>
      <w:r>
        <w:rPr>
          <w:b/>
        </w:rPr>
        <w:t>Indledende overvejelser</w:t>
      </w:r>
    </w:p>
    <w:p w14:paraId="7C51FBD1" w14:textId="77777777" w:rsidR="00585169" w:rsidRDefault="00B132DB" w:rsidP="0076546A">
      <w:pPr>
        <w:pStyle w:val="Opstilling-punkttegn"/>
        <w:numPr>
          <w:ilvl w:val="0"/>
          <w:numId w:val="0"/>
        </w:numPr>
      </w:pPr>
      <w:r>
        <w:t xml:space="preserve">Konceptet </w:t>
      </w:r>
      <w:r w:rsidR="00387752">
        <w:t>indeholder</w:t>
      </w:r>
      <w:r w:rsidR="00585169">
        <w:t xml:space="preserve"> en </w:t>
      </w:r>
      <w:r w:rsidR="003D1A69">
        <w:t xml:space="preserve">udfyldt </w:t>
      </w:r>
      <w:r>
        <w:t>skabelon</w:t>
      </w:r>
      <w:r w:rsidR="005601FB">
        <w:t>/præsentation</w:t>
      </w:r>
      <w:r>
        <w:t xml:space="preserve"> for en </w:t>
      </w:r>
      <w:r w:rsidR="00585169">
        <w:t xml:space="preserve">øvelse, der </w:t>
      </w:r>
      <w:r w:rsidR="005447F6">
        <w:t>kan</w:t>
      </w:r>
      <w:r w:rsidR="00585169">
        <w:t xml:space="preserve"> gennemføres med en moderat planlægningsindsats fra organisationens egen side.</w:t>
      </w:r>
      <w:r w:rsidR="00B0571F">
        <w:t xml:space="preserve"> </w:t>
      </w:r>
      <w:r w:rsidR="00045A4F">
        <w:t xml:space="preserve">Præsentationen indeholder noter til både forberedelsen og gennemførelsen. </w:t>
      </w:r>
      <w:r w:rsidR="00B0571F">
        <w:t>O</w:t>
      </w:r>
      <w:r>
        <w:t>rganisationen</w:t>
      </w:r>
      <w:r w:rsidR="00B0571F">
        <w:t xml:space="preserve">, der </w:t>
      </w:r>
      <w:r>
        <w:t>skal</w:t>
      </w:r>
      <w:r w:rsidR="00B0571F">
        <w:t xml:space="preserve"> gennemføre øvelsen, skal som en del </w:t>
      </w:r>
      <w:r w:rsidR="00EB67F6">
        <w:t>af</w:t>
      </w:r>
      <w:r w:rsidR="00B0571F">
        <w:t xml:space="preserve"> planlægningen </w:t>
      </w:r>
      <w:r>
        <w:t xml:space="preserve">selv </w:t>
      </w:r>
      <w:r w:rsidR="00B0571F">
        <w:t>afklare følgende:</w:t>
      </w:r>
    </w:p>
    <w:p w14:paraId="70368B17" w14:textId="77777777" w:rsidR="00B0571F" w:rsidRDefault="00B0571F" w:rsidP="0076546A">
      <w:pPr>
        <w:pStyle w:val="Opstilling-punkttegn"/>
        <w:numPr>
          <w:ilvl w:val="0"/>
          <w:numId w:val="0"/>
        </w:numPr>
      </w:pPr>
    </w:p>
    <w:p w14:paraId="7782EF75" w14:textId="77777777" w:rsidR="00B0571F" w:rsidRDefault="00B0571F" w:rsidP="00B0571F">
      <w:pPr>
        <w:pStyle w:val="Opstilling-punkttegn"/>
      </w:pPr>
      <w:r>
        <w:t>Hvilken hændelsestype vil især udfordre vores beredskab og krisestyring?</w:t>
      </w:r>
    </w:p>
    <w:p w14:paraId="75295050" w14:textId="77777777" w:rsidR="00B0571F" w:rsidRDefault="00B0571F" w:rsidP="00B0571F">
      <w:pPr>
        <w:pStyle w:val="Opstilling-punkttegn"/>
      </w:pPr>
      <w:r>
        <w:t xml:space="preserve">Hvad </w:t>
      </w:r>
      <w:r w:rsidR="00186C69">
        <w:t>vil</w:t>
      </w:r>
      <w:r>
        <w:t xml:space="preserve"> på den baggrund være et realistisk scenarie for øvelsen?</w:t>
      </w:r>
    </w:p>
    <w:p w14:paraId="4CFB1428" w14:textId="77777777" w:rsidR="00B0571F" w:rsidRDefault="00B0571F" w:rsidP="00B0571F">
      <w:pPr>
        <w:pStyle w:val="Opstilling-punkttegn"/>
      </w:pPr>
      <w:r>
        <w:t xml:space="preserve">Hvordan </w:t>
      </w:r>
      <w:r w:rsidR="00186C69">
        <w:t>kan</w:t>
      </w:r>
      <w:r>
        <w:t xml:space="preserve"> vi forestille os en </w:t>
      </w:r>
      <w:r w:rsidR="00186C69">
        <w:t xml:space="preserve">trinvis </w:t>
      </w:r>
      <w:r>
        <w:t xml:space="preserve">forværring </w:t>
      </w:r>
      <w:r w:rsidR="00186C69">
        <w:t>af situationen, der ville sætte</w:t>
      </w:r>
      <w:r>
        <w:t xml:space="preserve"> </w:t>
      </w:r>
      <w:r w:rsidR="00186C69">
        <w:t>organisationens beredskab og krisestyring</w:t>
      </w:r>
      <w:r>
        <w:t xml:space="preserve"> under et yderligere pres?</w:t>
      </w:r>
    </w:p>
    <w:p w14:paraId="57412F8D" w14:textId="77777777" w:rsidR="00B0571F" w:rsidRDefault="00B0571F" w:rsidP="00B0571F">
      <w:pPr>
        <w:pStyle w:val="Opstilling-punkttegn"/>
        <w:numPr>
          <w:ilvl w:val="0"/>
          <w:numId w:val="0"/>
        </w:numPr>
        <w:ind w:left="357" w:hanging="357"/>
      </w:pPr>
    </w:p>
    <w:p w14:paraId="7ACA1913" w14:textId="77777777" w:rsidR="00B132DB" w:rsidRDefault="003D1A69" w:rsidP="00CA58DB">
      <w:r>
        <w:t xml:space="preserve">Erfaringer fra øvelser eller rigtige hændelser </w:t>
      </w:r>
      <w:r w:rsidR="00EE199C">
        <w:t xml:space="preserve">samt organisationens eventuelle egne risiko- og sårbarhedsanalyser </w:t>
      </w:r>
      <w:r>
        <w:t xml:space="preserve">kan inddrages i disse overvejelser. </w:t>
      </w:r>
      <w:r w:rsidR="00B132DB">
        <w:t xml:space="preserve">Organisationen kan </w:t>
      </w:r>
      <w:r>
        <w:t xml:space="preserve">også </w:t>
      </w:r>
      <w:r w:rsidR="00B132DB">
        <w:t xml:space="preserve">hente inspiration i </w:t>
      </w:r>
      <w:r w:rsidR="00F95B0A">
        <w:t>b</w:t>
      </w:r>
      <w:r w:rsidR="00B132DB">
        <w:t>ilag 1</w:t>
      </w:r>
      <w:r w:rsidR="00F95B0A">
        <w:t xml:space="preserve"> ’</w:t>
      </w:r>
      <w:r w:rsidR="00DF1944">
        <w:t>Hændelsestyper</w:t>
      </w:r>
      <w:r w:rsidR="00F95B0A">
        <w:t>’ og b</w:t>
      </w:r>
      <w:r w:rsidR="00B132DB">
        <w:t>ilag 2</w:t>
      </w:r>
      <w:r w:rsidR="00F95B0A">
        <w:t xml:space="preserve"> ’</w:t>
      </w:r>
      <w:r w:rsidR="00DF1944">
        <w:t>Mulige konsekvenser</w:t>
      </w:r>
      <w:r w:rsidR="00F95B0A">
        <w:t>’</w:t>
      </w:r>
      <w:r w:rsidR="00DF1944">
        <w:t>.</w:t>
      </w:r>
    </w:p>
    <w:p w14:paraId="3630DA79" w14:textId="77777777" w:rsidR="00B132DB" w:rsidRDefault="00B132DB" w:rsidP="00CA58DB"/>
    <w:p w14:paraId="0B3A3571" w14:textId="77777777" w:rsidR="00CA58DB" w:rsidRDefault="00CA58DB" w:rsidP="00CA58DB">
      <w:r>
        <w:t xml:space="preserve">En </w:t>
      </w:r>
      <w:r w:rsidR="00387752">
        <w:t xml:space="preserve">kortfattet </w:t>
      </w:r>
      <w:r>
        <w:t>beskrivelse af hændelsen, scenariet og de mulige udviklinger af scenariet indarbejdes herefter i skabelonerne i præsentationsmaterialet.</w:t>
      </w:r>
    </w:p>
    <w:p w14:paraId="5320EF97" w14:textId="77777777" w:rsidR="00CA58DB" w:rsidRDefault="00CA58DB" w:rsidP="00B0571F">
      <w:pPr>
        <w:pStyle w:val="Opstilling-punkttegn"/>
        <w:numPr>
          <w:ilvl w:val="0"/>
          <w:numId w:val="0"/>
        </w:numPr>
        <w:ind w:left="357" w:hanging="357"/>
      </w:pPr>
    </w:p>
    <w:p w14:paraId="31944EE5" w14:textId="77777777" w:rsidR="00186C69" w:rsidRPr="00186C69" w:rsidRDefault="00186C69" w:rsidP="00186C69">
      <w:pPr>
        <w:pStyle w:val="Opstilling-punkttegn"/>
        <w:numPr>
          <w:ilvl w:val="0"/>
          <w:numId w:val="0"/>
        </w:numPr>
        <w:ind w:left="357" w:hanging="357"/>
        <w:rPr>
          <w:b/>
        </w:rPr>
      </w:pPr>
      <w:r w:rsidRPr="00186C69">
        <w:rPr>
          <w:b/>
        </w:rPr>
        <w:t>Organisationens planer</w:t>
      </w:r>
    </w:p>
    <w:p w14:paraId="21A37545" w14:textId="77777777" w:rsidR="00B55657" w:rsidRDefault="00E83780" w:rsidP="00B55657">
      <w:pPr>
        <w:spacing w:line="260" w:lineRule="exact"/>
        <w:rPr>
          <w:rFonts w:eastAsia="Times New Roman"/>
        </w:rPr>
      </w:pPr>
      <w:r>
        <w:t>Da ø</w:t>
      </w:r>
      <w:r w:rsidR="00B55657">
        <w:t xml:space="preserve">velseskonceptet tager sigte på at </w:t>
      </w:r>
      <w:r w:rsidR="00B55657">
        <w:rPr>
          <w:rFonts w:eastAsia="Times New Roman"/>
        </w:rPr>
        <w:t xml:space="preserve">trykprøve procedurer og teste paratheden med hensyn til at håndtere en beredskabshændelse eller krise, skal organisationens planer for beredskab, krisestyring og fortsat drift inddrages </w:t>
      </w:r>
      <w:r>
        <w:rPr>
          <w:rFonts w:eastAsia="Times New Roman"/>
        </w:rPr>
        <w:t>i forbindelse med planlægningen og forberedelserne.</w:t>
      </w:r>
    </w:p>
    <w:p w14:paraId="16D695E3" w14:textId="77777777" w:rsidR="00E83780" w:rsidRDefault="00E83780" w:rsidP="00B55657">
      <w:pPr>
        <w:spacing w:line="260" w:lineRule="exact"/>
        <w:rPr>
          <w:rFonts w:eastAsia="Times New Roman"/>
        </w:rPr>
      </w:pPr>
    </w:p>
    <w:p w14:paraId="4140D352" w14:textId="77777777" w:rsidR="00B55657" w:rsidRDefault="00E83780" w:rsidP="00B55657">
      <w:pPr>
        <w:spacing w:line="260" w:lineRule="exact"/>
        <w:rPr>
          <w:rFonts w:eastAsia="Times New Roman"/>
        </w:rPr>
      </w:pPr>
      <w:r>
        <w:rPr>
          <w:rFonts w:eastAsia="Times New Roman"/>
        </w:rPr>
        <w:t>Det drejer sig bl.a. om organisationens:</w:t>
      </w:r>
    </w:p>
    <w:p w14:paraId="6EF7D0EB" w14:textId="77777777" w:rsidR="00B55657" w:rsidRDefault="00B55657" w:rsidP="00B55657">
      <w:pPr>
        <w:pStyle w:val="Opstilling-punkttegn"/>
      </w:pPr>
      <w:r>
        <w:t>generelle beredskabsplan, dvs. organisationens plan for krisestyring</w:t>
      </w:r>
    </w:p>
    <w:p w14:paraId="3416C94C" w14:textId="77777777" w:rsidR="00B55657" w:rsidRDefault="00E83780" w:rsidP="00B55657">
      <w:pPr>
        <w:pStyle w:val="Opstilling-punkttegn"/>
      </w:pPr>
      <w:r>
        <w:t>d</w:t>
      </w:r>
      <w:r w:rsidR="00B55657">
        <w:t>elplaner, herunder it-beredskabsplaner og planer for fortsat drift</w:t>
      </w:r>
    </w:p>
    <w:p w14:paraId="6935413F" w14:textId="77777777" w:rsidR="00B55657" w:rsidRDefault="00E83780" w:rsidP="00B55657">
      <w:pPr>
        <w:pStyle w:val="Opstilling-punkttegn"/>
      </w:pPr>
      <w:r>
        <w:t>a</w:t>
      </w:r>
      <w:r w:rsidR="00B55657">
        <w:t>ctioncards og andre handlingsanvisende bilag til planmaterialet</w:t>
      </w:r>
      <w:r>
        <w:t>.</w:t>
      </w:r>
    </w:p>
    <w:p w14:paraId="3B150985" w14:textId="77777777" w:rsidR="00E83780" w:rsidRDefault="00E83780" w:rsidP="00E83780">
      <w:pPr>
        <w:pStyle w:val="Opstilling-punkttegn"/>
        <w:numPr>
          <w:ilvl w:val="0"/>
          <w:numId w:val="0"/>
        </w:numPr>
        <w:ind w:left="357" w:hanging="357"/>
      </w:pPr>
    </w:p>
    <w:p w14:paraId="311B01EB" w14:textId="77777777" w:rsidR="00E83780" w:rsidRDefault="00E83780" w:rsidP="00E83780">
      <w:pPr>
        <w:spacing w:line="260" w:lineRule="exact"/>
      </w:pPr>
      <w:r>
        <w:t>Det er ikke nødvendigt at opdatere planmaterialet inden øvelsen, men det skal sikres, at de relevante planer m.v. er tilgængelige for øvelsesdeltagerne som ved en rigtig hændelse. Organisationen afgør selv, hvorvidt og eventue</w:t>
      </w:r>
      <w:r w:rsidR="00B25F28">
        <w:t>l</w:t>
      </w:r>
      <w:r>
        <w:t>t hvordan deltagerne skal forb</w:t>
      </w:r>
      <w:r w:rsidR="00B132DB">
        <w:t>erede sig inden øvelsen.</w:t>
      </w:r>
      <w:r w:rsidR="003E134F">
        <w:t xml:space="preserve"> For at bevare et moment af overraskelse, der er vigtigt for læring, skal øvelsesdeltagerne ikke forinden have opnået indsigt i selve scenariet og dets mulige udvikling, men de bør være informerede om valget af hændelsestype, der danner udgangspunkt for øvelsen.</w:t>
      </w:r>
    </w:p>
    <w:p w14:paraId="74255C99" w14:textId="77777777" w:rsidR="00B132DB" w:rsidRDefault="00B132DB" w:rsidP="00E83780">
      <w:pPr>
        <w:spacing w:line="260" w:lineRule="exact"/>
      </w:pPr>
    </w:p>
    <w:p w14:paraId="585E5DAE" w14:textId="77777777" w:rsidR="00B132DB" w:rsidRPr="00B132DB" w:rsidRDefault="00B132DB" w:rsidP="00E83780">
      <w:pPr>
        <w:spacing w:line="260" w:lineRule="exact"/>
        <w:rPr>
          <w:b/>
        </w:rPr>
      </w:pPr>
      <w:r>
        <w:rPr>
          <w:b/>
        </w:rPr>
        <w:t>F</w:t>
      </w:r>
      <w:r w:rsidRPr="00B132DB">
        <w:rPr>
          <w:b/>
        </w:rPr>
        <w:t>orberedelse</w:t>
      </w:r>
    </w:p>
    <w:p w14:paraId="373CBF0B" w14:textId="77777777" w:rsidR="00B132DB" w:rsidRDefault="00B132DB" w:rsidP="00E83780">
      <w:pPr>
        <w:spacing w:line="260" w:lineRule="exact"/>
      </w:pPr>
      <w:r>
        <w:t xml:space="preserve">Organisationen står selv for den praktiske </w:t>
      </w:r>
      <w:r w:rsidR="003D1A69">
        <w:t>tilrettelæggelse</w:t>
      </w:r>
      <w:r>
        <w:t xml:space="preserve"> af øvelsen</w:t>
      </w:r>
      <w:r w:rsidR="003D1A69">
        <w:t>, herunder afklaring af bl.a. følgende spørgsmål:</w:t>
      </w:r>
      <w:r>
        <w:t xml:space="preserve"> </w:t>
      </w:r>
    </w:p>
    <w:p w14:paraId="3079D2E0" w14:textId="77777777" w:rsidR="003D1A69" w:rsidRDefault="003D1A69" w:rsidP="003D1A69">
      <w:pPr>
        <w:pStyle w:val="Opstilling-punkttegn"/>
      </w:pPr>
      <w:r>
        <w:t>Hvem skal deltage i øvelsen?</w:t>
      </w:r>
    </w:p>
    <w:p w14:paraId="4C9BB8F6" w14:textId="77777777" w:rsidR="003D1A69" w:rsidRDefault="003D1A69" w:rsidP="003D1A69">
      <w:pPr>
        <w:pStyle w:val="Opstilling-punkttegn"/>
      </w:pPr>
      <w:r>
        <w:t>Hvor og hvornår skal øvelsen foregå?</w:t>
      </w:r>
    </w:p>
    <w:p w14:paraId="0D138A30" w14:textId="77777777" w:rsidR="003D1A69" w:rsidRDefault="003D1A69" w:rsidP="003D1A69">
      <w:pPr>
        <w:pStyle w:val="Opstilling-punkttegn"/>
      </w:pPr>
      <w:r>
        <w:t>Hvor meget tid skal der afsættes?</w:t>
      </w:r>
    </w:p>
    <w:p w14:paraId="41A91E97" w14:textId="77777777" w:rsidR="003D1A69" w:rsidRDefault="003D1A69" w:rsidP="003D1A69">
      <w:pPr>
        <w:pStyle w:val="Opstilling-punkttegn"/>
      </w:pPr>
      <w:r>
        <w:t>Hvem skal facilitere øvelsen?</w:t>
      </w:r>
    </w:p>
    <w:p w14:paraId="100767D1" w14:textId="77777777" w:rsidR="000733D5" w:rsidRDefault="000733D5" w:rsidP="003D1A69">
      <w:pPr>
        <w:pStyle w:val="Opstilling-punkttegn"/>
      </w:pPr>
      <w:r>
        <w:t>Hvordan skal læring fra øvelsen evalueres og implementeres?</w:t>
      </w:r>
    </w:p>
    <w:p w14:paraId="0726720E" w14:textId="77777777" w:rsidR="003D1A69" w:rsidRDefault="003D1A69" w:rsidP="003D1A69">
      <w:pPr>
        <w:pStyle w:val="Opstilling-punkttegn"/>
      </w:pPr>
      <w:r>
        <w:t>Hvordan skal øvelsen dokumenteres?</w:t>
      </w:r>
    </w:p>
    <w:p w14:paraId="68F22E3E" w14:textId="77777777" w:rsidR="00585169" w:rsidRDefault="00585169" w:rsidP="0076546A">
      <w:pPr>
        <w:pStyle w:val="Opstilling-punkttegn"/>
        <w:numPr>
          <w:ilvl w:val="0"/>
          <w:numId w:val="0"/>
        </w:numPr>
      </w:pPr>
    </w:p>
    <w:p w14:paraId="2DE4F257" w14:textId="77777777" w:rsidR="00CC2FA8" w:rsidRDefault="006E06E3" w:rsidP="0076546A">
      <w:pPr>
        <w:pStyle w:val="Opstilling-punkttegn"/>
        <w:numPr>
          <w:ilvl w:val="0"/>
          <w:numId w:val="0"/>
        </w:numPr>
      </w:pPr>
      <w:r>
        <w:t xml:space="preserve">Organisationen </w:t>
      </w:r>
      <w:r w:rsidR="00387752">
        <w:t>tager selv hånd om</w:t>
      </w:r>
      <w:r>
        <w:t xml:space="preserve"> udsendelse af indkaldelse og information om øvelsen, samt bestilling af lokaler og</w:t>
      </w:r>
      <w:r w:rsidR="00F56E17">
        <w:t xml:space="preserve"> eventuel</w:t>
      </w:r>
      <w:r>
        <w:t xml:space="preserve"> forplejning.</w:t>
      </w:r>
      <w:r w:rsidR="00F95B0A">
        <w:t xml:space="preserve"> Se bilag 3 ’</w:t>
      </w:r>
      <w:r w:rsidR="0055742C">
        <w:t>Aktionsliste</w:t>
      </w:r>
      <w:r w:rsidR="00CC2FA8">
        <w:t xml:space="preserve"> til planlægning og forberedelse</w:t>
      </w:r>
      <w:r w:rsidR="00F95B0A">
        <w:t>’</w:t>
      </w:r>
      <w:r w:rsidR="00CC2FA8">
        <w:t>.</w:t>
      </w:r>
    </w:p>
    <w:p w14:paraId="4331CA13" w14:textId="77777777" w:rsidR="00B132DB" w:rsidRDefault="00B132DB" w:rsidP="00F56E17">
      <w:pPr>
        <w:spacing w:line="260" w:lineRule="exact"/>
        <w:rPr>
          <w:rFonts w:eastAsia="Times New Roman"/>
          <w:b/>
          <w:szCs w:val="20"/>
        </w:rPr>
      </w:pPr>
      <w:r>
        <w:rPr>
          <w:rFonts w:eastAsia="Times New Roman"/>
          <w:b/>
          <w:sz w:val="24"/>
          <w:szCs w:val="24"/>
        </w:rPr>
        <w:lastRenderedPageBreak/>
        <w:t>G</w:t>
      </w:r>
      <w:r w:rsidR="006E06E3">
        <w:rPr>
          <w:rFonts w:eastAsia="Times New Roman"/>
          <w:b/>
          <w:sz w:val="24"/>
          <w:szCs w:val="24"/>
        </w:rPr>
        <w:t xml:space="preserve">ennemførelse </w:t>
      </w:r>
    </w:p>
    <w:p w14:paraId="682205E7" w14:textId="77777777" w:rsidR="00F95B0A" w:rsidRDefault="00F56E17" w:rsidP="00F95B0A">
      <w:pPr>
        <w:spacing w:line="260" w:lineRule="exact"/>
        <w:rPr>
          <w:rFonts w:eastAsia="Times New Roman"/>
        </w:rPr>
      </w:pPr>
      <w:r w:rsidRPr="00F56E17">
        <w:rPr>
          <w:rFonts w:eastAsia="Times New Roman"/>
          <w:szCs w:val="20"/>
        </w:rPr>
        <w:t>Øvelsen</w:t>
      </w:r>
      <w:r>
        <w:rPr>
          <w:rFonts w:eastAsia="Times New Roman"/>
          <w:szCs w:val="20"/>
        </w:rPr>
        <w:t xml:space="preserve"> kan enten gennemføres efter nedenstående drejebog og tentative tidsramme, eller i et virksomhedstilpasset format, hvor akt</w:t>
      </w:r>
      <w:r w:rsidR="00F95B0A">
        <w:rPr>
          <w:rFonts w:eastAsia="Times New Roman"/>
          <w:szCs w:val="20"/>
        </w:rPr>
        <w:t xml:space="preserve">iviteter og tidsramme </w:t>
      </w:r>
      <w:r w:rsidR="00F95B0A" w:rsidRPr="00F8646B">
        <w:rPr>
          <w:rFonts w:eastAsia="Times New Roman"/>
          <w:color w:val="000000" w:themeColor="text1"/>
          <w:szCs w:val="20"/>
        </w:rPr>
        <w:t xml:space="preserve">justeres, se næste side. </w:t>
      </w:r>
      <w:r w:rsidR="00F95B0A">
        <w:rPr>
          <w:rFonts w:eastAsia="Times New Roman"/>
        </w:rPr>
        <w:t>Drejebogen understøttes af præsentationsmaterialet med noter.</w:t>
      </w:r>
    </w:p>
    <w:p w14:paraId="7C49684C" w14:textId="77777777" w:rsidR="00F56E17" w:rsidRPr="00F56E17" w:rsidRDefault="00F56E17" w:rsidP="00F56E17">
      <w:pPr>
        <w:spacing w:line="260" w:lineRule="exact"/>
        <w:rPr>
          <w:szCs w:val="20"/>
        </w:rPr>
      </w:pPr>
    </w:p>
    <w:tbl>
      <w:tblPr>
        <w:tblStyle w:val="Tabel-Gitter"/>
        <w:tblW w:w="0" w:type="auto"/>
        <w:tblLook w:val="04A0" w:firstRow="1" w:lastRow="0" w:firstColumn="1" w:lastColumn="0" w:noHBand="0" w:noVBand="1"/>
      </w:tblPr>
      <w:tblGrid>
        <w:gridCol w:w="562"/>
        <w:gridCol w:w="2552"/>
        <w:gridCol w:w="6095"/>
      </w:tblGrid>
      <w:tr w:rsidR="00387752" w:rsidRPr="006E06E3" w14:paraId="12775B79" w14:textId="77777777" w:rsidTr="003E134F">
        <w:tc>
          <w:tcPr>
            <w:tcW w:w="562" w:type="dxa"/>
            <w:shd w:val="clear" w:color="auto" w:fill="17365D" w:themeFill="text2" w:themeFillShade="BF"/>
          </w:tcPr>
          <w:p w14:paraId="273335B4" w14:textId="77777777" w:rsidR="00387752" w:rsidRPr="006E06E3" w:rsidRDefault="00387752" w:rsidP="006E06E3">
            <w:pPr>
              <w:tabs>
                <w:tab w:val="num" w:pos="720"/>
              </w:tabs>
              <w:spacing w:before="60" w:after="60"/>
              <w:rPr>
                <w:b/>
              </w:rPr>
            </w:pPr>
          </w:p>
        </w:tc>
        <w:tc>
          <w:tcPr>
            <w:tcW w:w="2552" w:type="dxa"/>
            <w:shd w:val="clear" w:color="auto" w:fill="17365D" w:themeFill="text2" w:themeFillShade="BF"/>
          </w:tcPr>
          <w:p w14:paraId="72A00B3C" w14:textId="77777777" w:rsidR="00387752" w:rsidRPr="006E06E3" w:rsidRDefault="00387752" w:rsidP="006E06E3">
            <w:pPr>
              <w:tabs>
                <w:tab w:val="num" w:pos="720"/>
              </w:tabs>
              <w:spacing w:before="60" w:after="60"/>
              <w:rPr>
                <w:b/>
              </w:rPr>
            </w:pPr>
            <w:r w:rsidRPr="006E06E3">
              <w:rPr>
                <w:b/>
              </w:rPr>
              <w:t>Tentativ tidsramme</w:t>
            </w:r>
          </w:p>
        </w:tc>
        <w:tc>
          <w:tcPr>
            <w:tcW w:w="6095" w:type="dxa"/>
            <w:shd w:val="clear" w:color="auto" w:fill="17365D" w:themeFill="text2" w:themeFillShade="BF"/>
          </w:tcPr>
          <w:p w14:paraId="00DBFCA1" w14:textId="77777777" w:rsidR="00387752" w:rsidRPr="006E06E3" w:rsidRDefault="00387752" w:rsidP="006E06E3">
            <w:pPr>
              <w:pStyle w:val="Opstilling-punkttegn"/>
              <w:numPr>
                <w:ilvl w:val="0"/>
                <w:numId w:val="0"/>
              </w:numPr>
              <w:spacing w:before="60" w:after="60"/>
              <w:ind w:left="357" w:hanging="357"/>
              <w:rPr>
                <w:b/>
              </w:rPr>
            </w:pPr>
            <w:r w:rsidRPr="006E06E3">
              <w:rPr>
                <w:b/>
              </w:rPr>
              <w:t>Aktiviteter</w:t>
            </w:r>
          </w:p>
        </w:tc>
      </w:tr>
      <w:tr w:rsidR="00387752" w14:paraId="3F53DE7D" w14:textId="77777777" w:rsidTr="003E134F">
        <w:tc>
          <w:tcPr>
            <w:tcW w:w="562" w:type="dxa"/>
            <w:vMerge w:val="restart"/>
            <w:textDirection w:val="btLr"/>
          </w:tcPr>
          <w:p w14:paraId="07FCE02B" w14:textId="77777777" w:rsidR="00387752" w:rsidRPr="00F00A58" w:rsidRDefault="00387752" w:rsidP="00387752">
            <w:pPr>
              <w:tabs>
                <w:tab w:val="num" w:pos="720"/>
              </w:tabs>
              <w:ind w:left="113" w:right="113"/>
              <w:jc w:val="center"/>
              <w:rPr>
                <w:b/>
              </w:rPr>
            </w:pPr>
            <w:r w:rsidRPr="00F00A58">
              <w:rPr>
                <w:b/>
              </w:rPr>
              <w:t>Introduktion</w:t>
            </w:r>
          </w:p>
        </w:tc>
        <w:tc>
          <w:tcPr>
            <w:tcW w:w="2552" w:type="dxa"/>
          </w:tcPr>
          <w:p w14:paraId="0B307ADF" w14:textId="77777777" w:rsidR="00387752" w:rsidRDefault="00387752" w:rsidP="006E635C">
            <w:pPr>
              <w:tabs>
                <w:tab w:val="num" w:pos="720"/>
              </w:tabs>
            </w:pPr>
            <w:r>
              <w:t>09:00-09:30</w:t>
            </w:r>
          </w:p>
        </w:tc>
        <w:tc>
          <w:tcPr>
            <w:tcW w:w="6095" w:type="dxa"/>
          </w:tcPr>
          <w:p w14:paraId="5DE68368" w14:textId="77777777" w:rsidR="00387752" w:rsidRDefault="00387752" w:rsidP="006E635C">
            <w:pPr>
              <w:tabs>
                <w:tab w:val="num" w:pos="720"/>
              </w:tabs>
            </w:pPr>
            <w:r>
              <w:t>Introduktion</w:t>
            </w:r>
            <w:r w:rsidR="008C6648">
              <w:t xml:space="preserve"> og præsentation</w:t>
            </w:r>
          </w:p>
          <w:p w14:paraId="6F4C0C6D" w14:textId="77777777" w:rsidR="00387752" w:rsidRDefault="00F56E17" w:rsidP="00BD1D9F">
            <w:pPr>
              <w:pStyle w:val="Opstilling-punkttegn"/>
            </w:pPr>
            <w:r>
              <w:t>Formål, mål og forventninger</w:t>
            </w:r>
          </w:p>
          <w:p w14:paraId="53859973" w14:textId="77777777" w:rsidR="00387752" w:rsidRDefault="00387752" w:rsidP="00BD1D9F">
            <w:pPr>
              <w:pStyle w:val="Opstilling-punkttegn"/>
            </w:pPr>
            <w:r>
              <w:t>Øvelsesformatet</w:t>
            </w:r>
          </w:p>
          <w:p w14:paraId="475CA153" w14:textId="77777777" w:rsidR="00387752" w:rsidRDefault="00387752" w:rsidP="00F56E17">
            <w:pPr>
              <w:pStyle w:val="Opstilling-punkttegn"/>
            </w:pPr>
            <w:r>
              <w:t>Spilleregler og fortrolighed</w:t>
            </w:r>
          </w:p>
          <w:p w14:paraId="47A5D11B" w14:textId="77777777" w:rsidR="00F56E17" w:rsidRPr="00F56E17" w:rsidRDefault="00F56E17" w:rsidP="00F56E17">
            <w:pPr>
              <w:pStyle w:val="Opstilling-punkttegn"/>
              <w:numPr>
                <w:ilvl w:val="0"/>
                <w:numId w:val="0"/>
              </w:numPr>
            </w:pPr>
          </w:p>
        </w:tc>
      </w:tr>
      <w:tr w:rsidR="00387752" w14:paraId="5DD67315" w14:textId="77777777" w:rsidTr="003E134F">
        <w:tc>
          <w:tcPr>
            <w:tcW w:w="562" w:type="dxa"/>
            <w:vMerge/>
          </w:tcPr>
          <w:p w14:paraId="0F8B278C" w14:textId="77777777" w:rsidR="00387752" w:rsidRDefault="00387752" w:rsidP="006E635C">
            <w:pPr>
              <w:tabs>
                <w:tab w:val="num" w:pos="720"/>
              </w:tabs>
            </w:pPr>
          </w:p>
        </w:tc>
        <w:tc>
          <w:tcPr>
            <w:tcW w:w="2552" w:type="dxa"/>
          </w:tcPr>
          <w:p w14:paraId="6878D9EF" w14:textId="77777777" w:rsidR="00387752" w:rsidRDefault="00387752" w:rsidP="006E635C">
            <w:pPr>
              <w:tabs>
                <w:tab w:val="num" w:pos="720"/>
              </w:tabs>
            </w:pPr>
            <w:r>
              <w:t>09:30-09:45</w:t>
            </w:r>
          </w:p>
        </w:tc>
        <w:tc>
          <w:tcPr>
            <w:tcW w:w="6095" w:type="dxa"/>
          </w:tcPr>
          <w:p w14:paraId="7F4D88E0" w14:textId="77777777" w:rsidR="00387752" w:rsidRDefault="00F56E17" w:rsidP="006E635C">
            <w:pPr>
              <w:tabs>
                <w:tab w:val="num" w:pos="720"/>
              </w:tabs>
            </w:pPr>
            <w:r>
              <w:t>Rammesætning og introduktion til begreber:</w:t>
            </w:r>
          </w:p>
          <w:p w14:paraId="5C88FE85" w14:textId="77777777" w:rsidR="00387752" w:rsidRDefault="00387752" w:rsidP="00BD1D9F">
            <w:pPr>
              <w:pStyle w:val="Opstilling-punkttegn"/>
            </w:pPr>
            <w:r>
              <w:t>Beredskabsplanlægning (og ROS)</w:t>
            </w:r>
          </w:p>
          <w:p w14:paraId="0E992BFB" w14:textId="77777777" w:rsidR="00387752" w:rsidRDefault="00387752" w:rsidP="00BD1D9F">
            <w:pPr>
              <w:pStyle w:val="Opstilling-punkttegn"/>
            </w:pPr>
            <w:r>
              <w:t>Kontinuitetsplanlægning</w:t>
            </w:r>
          </w:p>
          <w:p w14:paraId="2538F2BC" w14:textId="77777777" w:rsidR="00387752" w:rsidRDefault="00387752" w:rsidP="00BD1D9F">
            <w:pPr>
              <w:pStyle w:val="Opstilling-punkttegn"/>
            </w:pPr>
            <w:r>
              <w:t>Krisestyring</w:t>
            </w:r>
          </w:p>
          <w:p w14:paraId="14C4D2C4" w14:textId="77777777" w:rsidR="00387752" w:rsidRPr="00BD1D9F" w:rsidRDefault="00387752" w:rsidP="00BD1D9F">
            <w:pPr>
              <w:pStyle w:val="Opstilling-punkttegn"/>
              <w:numPr>
                <w:ilvl w:val="0"/>
                <w:numId w:val="0"/>
              </w:numPr>
              <w:ind w:left="357" w:hanging="357"/>
            </w:pPr>
          </w:p>
        </w:tc>
      </w:tr>
      <w:tr w:rsidR="00387752" w14:paraId="7D52AD4B" w14:textId="77777777" w:rsidTr="003E134F">
        <w:tc>
          <w:tcPr>
            <w:tcW w:w="562" w:type="dxa"/>
            <w:vMerge w:val="restart"/>
            <w:textDirection w:val="btLr"/>
          </w:tcPr>
          <w:p w14:paraId="0709CA38" w14:textId="77777777" w:rsidR="00387752" w:rsidRPr="00F00A58" w:rsidRDefault="00387752" w:rsidP="00387752">
            <w:pPr>
              <w:tabs>
                <w:tab w:val="num" w:pos="720"/>
              </w:tabs>
              <w:ind w:left="113" w:right="113"/>
              <w:jc w:val="center"/>
              <w:rPr>
                <w:b/>
              </w:rPr>
            </w:pPr>
            <w:r w:rsidRPr="00F00A58">
              <w:rPr>
                <w:b/>
              </w:rPr>
              <w:t>Dilemmaøvelses-del</w:t>
            </w:r>
          </w:p>
        </w:tc>
        <w:tc>
          <w:tcPr>
            <w:tcW w:w="2552" w:type="dxa"/>
          </w:tcPr>
          <w:p w14:paraId="1D9F74CD" w14:textId="77777777" w:rsidR="00387752" w:rsidRDefault="005601FB" w:rsidP="006E635C">
            <w:pPr>
              <w:tabs>
                <w:tab w:val="num" w:pos="720"/>
              </w:tabs>
            </w:pPr>
            <w:r>
              <w:t>09:45-10:45</w:t>
            </w:r>
          </w:p>
        </w:tc>
        <w:tc>
          <w:tcPr>
            <w:tcW w:w="6095" w:type="dxa"/>
          </w:tcPr>
          <w:p w14:paraId="0950A7A1" w14:textId="77777777" w:rsidR="00387752" w:rsidRDefault="00387752" w:rsidP="006E635C">
            <w:pPr>
              <w:tabs>
                <w:tab w:val="num" w:pos="720"/>
              </w:tabs>
            </w:pPr>
            <w:r>
              <w:t>Præsentation og drøftelse af hændelsestype</w:t>
            </w:r>
          </w:p>
          <w:p w14:paraId="763B8614" w14:textId="77777777" w:rsidR="00387752" w:rsidRDefault="00387752" w:rsidP="00BD1D9F">
            <w:pPr>
              <w:pStyle w:val="Opstilling-punkttegn"/>
            </w:pPr>
            <w:r>
              <w:t>Hvordan vil det ramme organisationen?</w:t>
            </w:r>
          </w:p>
          <w:p w14:paraId="6493AF1D" w14:textId="77777777" w:rsidR="00387752" w:rsidRDefault="00387752" w:rsidP="00BD1D9F">
            <w:pPr>
              <w:pStyle w:val="Opstilling-punkttegn"/>
            </w:pPr>
            <w:r>
              <w:t>Tidligere erfaringer med sådanne hændelser?</w:t>
            </w:r>
          </w:p>
          <w:p w14:paraId="10B1E380" w14:textId="77777777" w:rsidR="00387752" w:rsidRDefault="00387752" w:rsidP="00BD1D9F">
            <w:pPr>
              <w:pStyle w:val="Opstilling-punkttegn"/>
            </w:pPr>
            <w:r>
              <w:t>Eksisterende planer og forberedelse m.m.?</w:t>
            </w:r>
          </w:p>
          <w:p w14:paraId="13715190" w14:textId="77777777" w:rsidR="00387752" w:rsidRDefault="00387752" w:rsidP="00BD1D9F">
            <w:pPr>
              <w:pStyle w:val="Opstilling-punkttegn"/>
              <w:numPr>
                <w:ilvl w:val="0"/>
                <w:numId w:val="0"/>
              </w:numPr>
            </w:pPr>
          </w:p>
        </w:tc>
      </w:tr>
      <w:tr w:rsidR="00387752" w14:paraId="49B2A424" w14:textId="77777777" w:rsidTr="003E134F">
        <w:tc>
          <w:tcPr>
            <w:tcW w:w="562" w:type="dxa"/>
            <w:vMerge/>
          </w:tcPr>
          <w:p w14:paraId="67CF07FC" w14:textId="77777777" w:rsidR="00387752" w:rsidRDefault="00387752" w:rsidP="006E635C">
            <w:pPr>
              <w:tabs>
                <w:tab w:val="num" w:pos="720"/>
              </w:tabs>
            </w:pPr>
          </w:p>
        </w:tc>
        <w:tc>
          <w:tcPr>
            <w:tcW w:w="2552" w:type="dxa"/>
          </w:tcPr>
          <w:p w14:paraId="0C724490" w14:textId="77777777" w:rsidR="00387752" w:rsidRDefault="005601FB" w:rsidP="006E635C">
            <w:pPr>
              <w:tabs>
                <w:tab w:val="num" w:pos="720"/>
              </w:tabs>
            </w:pPr>
            <w:r>
              <w:t>10:45</w:t>
            </w:r>
            <w:r w:rsidR="00387752">
              <w:t>-11:30</w:t>
            </w:r>
          </w:p>
        </w:tc>
        <w:tc>
          <w:tcPr>
            <w:tcW w:w="6095" w:type="dxa"/>
          </w:tcPr>
          <w:p w14:paraId="16BCFF03" w14:textId="77777777" w:rsidR="00387752" w:rsidRDefault="00387752" w:rsidP="006E635C">
            <w:pPr>
              <w:tabs>
                <w:tab w:val="num" w:pos="720"/>
              </w:tabs>
            </w:pPr>
            <w:r>
              <w:t xml:space="preserve">Den mulige udvikling </w:t>
            </w:r>
          </w:p>
          <w:p w14:paraId="6B8FE07E" w14:textId="77777777" w:rsidR="00387752" w:rsidRDefault="00387752" w:rsidP="00BD1D9F">
            <w:pPr>
              <w:pStyle w:val="Opstilling-punkttegn"/>
            </w:pPr>
            <w:r>
              <w:t>Situationen kan ændre sig</w:t>
            </w:r>
          </w:p>
          <w:p w14:paraId="09A429C7" w14:textId="77777777" w:rsidR="00387752" w:rsidRDefault="00387752" w:rsidP="00BD1D9F">
            <w:pPr>
              <w:pStyle w:val="Opstilling-punkttegn"/>
            </w:pPr>
            <w:r>
              <w:t>Nyt perspektiv og nye spørgsmål</w:t>
            </w:r>
          </w:p>
          <w:p w14:paraId="79E36F43" w14:textId="77777777" w:rsidR="00387752" w:rsidRDefault="00387752" w:rsidP="00BD1D9F">
            <w:pPr>
              <w:pStyle w:val="Opstilling-punkttegn"/>
            </w:pPr>
            <w:r>
              <w:t xml:space="preserve">Hvor står vi ift. en sådan </w:t>
            </w:r>
            <w:r w:rsidR="00F56E17">
              <w:t xml:space="preserve">mulig </w:t>
            </w:r>
            <w:r>
              <w:t>udvikling?</w:t>
            </w:r>
          </w:p>
          <w:p w14:paraId="2530517B" w14:textId="77777777" w:rsidR="00387752" w:rsidRDefault="00387752" w:rsidP="00BD1D9F">
            <w:pPr>
              <w:pStyle w:val="Opstilling-punkttegn"/>
              <w:numPr>
                <w:ilvl w:val="0"/>
                <w:numId w:val="0"/>
              </w:numPr>
            </w:pPr>
          </w:p>
        </w:tc>
      </w:tr>
      <w:tr w:rsidR="00387752" w14:paraId="30CFF01D" w14:textId="77777777" w:rsidTr="003E134F">
        <w:tc>
          <w:tcPr>
            <w:tcW w:w="562" w:type="dxa"/>
            <w:vMerge w:val="restart"/>
            <w:textDirection w:val="btLr"/>
          </w:tcPr>
          <w:p w14:paraId="654FC55A" w14:textId="77777777" w:rsidR="00387752" w:rsidRPr="00F00A58" w:rsidRDefault="00387752" w:rsidP="00387752">
            <w:pPr>
              <w:tabs>
                <w:tab w:val="num" w:pos="720"/>
              </w:tabs>
              <w:ind w:left="113" w:right="113"/>
              <w:jc w:val="center"/>
              <w:rPr>
                <w:b/>
              </w:rPr>
            </w:pPr>
            <w:r w:rsidRPr="00F00A58">
              <w:rPr>
                <w:b/>
              </w:rPr>
              <w:t>Krisestyringsøvelses-del</w:t>
            </w:r>
          </w:p>
        </w:tc>
        <w:tc>
          <w:tcPr>
            <w:tcW w:w="2552" w:type="dxa"/>
          </w:tcPr>
          <w:p w14:paraId="40530A74" w14:textId="77777777" w:rsidR="00387752" w:rsidRDefault="00387752" w:rsidP="006E635C">
            <w:pPr>
              <w:tabs>
                <w:tab w:val="num" w:pos="720"/>
              </w:tabs>
            </w:pPr>
            <w:r>
              <w:t>11:30-12:30</w:t>
            </w:r>
          </w:p>
        </w:tc>
        <w:tc>
          <w:tcPr>
            <w:tcW w:w="6095" w:type="dxa"/>
          </w:tcPr>
          <w:p w14:paraId="4CC4C82D" w14:textId="77777777" w:rsidR="00387752" w:rsidRDefault="00387752" w:rsidP="006E635C">
            <w:pPr>
              <w:tabs>
                <w:tab w:val="num" w:pos="720"/>
              </w:tabs>
            </w:pPr>
            <w:r>
              <w:t>Hændelse/scenarie</w:t>
            </w:r>
          </w:p>
          <w:p w14:paraId="34403D7E" w14:textId="77777777" w:rsidR="00387752" w:rsidRDefault="00387752" w:rsidP="00BD1D9F">
            <w:pPr>
              <w:pStyle w:val="Opstilling-punkttegn"/>
            </w:pPr>
            <w:r>
              <w:t>Aktivering af krisestyringsorganisationen</w:t>
            </w:r>
          </w:p>
          <w:p w14:paraId="1F83C7C4" w14:textId="77777777" w:rsidR="00387752" w:rsidRDefault="00387752" w:rsidP="00BD1D9F">
            <w:pPr>
              <w:pStyle w:val="Opstilling-punkttegn"/>
            </w:pPr>
            <w:r>
              <w:t>Forberedelse af 1. stabsmøde</w:t>
            </w:r>
          </w:p>
          <w:p w14:paraId="1D937E80" w14:textId="77777777" w:rsidR="00387752" w:rsidRDefault="00387752" w:rsidP="00BD1D9F">
            <w:pPr>
              <w:pStyle w:val="Opstilling-punkttegn"/>
            </w:pPr>
            <w:r>
              <w:t xml:space="preserve">Overvejelser om </w:t>
            </w:r>
            <w:r w:rsidR="00535307">
              <w:t xml:space="preserve">strategisk </w:t>
            </w:r>
            <w:r>
              <w:t>retning</w:t>
            </w:r>
          </w:p>
          <w:p w14:paraId="3E68B53D" w14:textId="77777777" w:rsidR="00387752" w:rsidRDefault="00387752" w:rsidP="00BD1D9F">
            <w:pPr>
              <w:pStyle w:val="Opstilling-punkttegn"/>
            </w:pPr>
            <w:r>
              <w:t>Situationsoverblik</w:t>
            </w:r>
          </w:p>
          <w:p w14:paraId="51FDBC9A" w14:textId="77777777" w:rsidR="00387752" w:rsidRDefault="00387752" w:rsidP="00BD1D9F">
            <w:pPr>
              <w:pStyle w:val="Opstilling-punkttegn"/>
            </w:pPr>
            <w:r>
              <w:t>Overvejelser om faciliteter</w:t>
            </w:r>
          </w:p>
          <w:p w14:paraId="0E3938D0" w14:textId="77777777" w:rsidR="00387752" w:rsidRDefault="00F56E17" w:rsidP="00BD1D9F">
            <w:pPr>
              <w:pStyle w:val="Opstilling-punkttegn"/>
            </w:pPr>
            <w:r>
              <w:t>(inkluderer frokost/let forplejning)</w:t>
            </w:r>
          </w:p>
          <w:p w14:paraId="4445475F" w14:textId="77777777" w:rsidR="00387752" w:rsidRDefault="00387752" w:rsidP="00BD1D9F">
            <w:pPr>
              <w:pStyle w:val="Opstilling-punkttegn"/>
              <w:numPr>
                <w:ilvl w:val="0"/>
                <w:numId w:val="0"/>
              </w:numPr>
            </w:pPr>
          </w:p>
        </w:tc>
      </w:tr>
      <w:tr w:rsidR="00387752" w14:paraId="0CAFCC9C" w14:textId="77777777" w:rsidTr="003E134F">
        <w:tc>
          <w:tcPr>
            <w:tcW w:w="562" w:type="dxa"/>
            <w:vMerge/>
          </w:tcPr>
          <w:p w14:paraId="343B51E4" w14:textId="77777777" w:rsidR="00387752" w:rsidRDefault="00387752" w:rsidP="006E635C">
            <w:pPr>
              <w:tabs>
                <w:tab w:val="num" w:pos="720"/>
              </w:tabs>
            </w:pPr>
          </w:p>
        </w:tc>
        <w:tc>
          <w:tcPr>
            <w:tcW w:w="2552" w:type="dxa"/>
          </w:tcPr>
          <w:p w14:paraId="62C16AFF" w14:textId="77777777" w:rsidR="00387752" w:rsidRDefault="00387752" w:rsidP="006E635C">
            <w:pPr>
              <w:tabs>
                <w:tab w:val="num" w:pos="720"/>
              </w:tabs>
            </w:pPr>
            <w:r>
              <w:t>12:30-13:30</w:t>
            </w:r>
          </w:p>
        </w:tc>
        <w:tc>
          <w:tcPr>
            <w:tcW w:w="6095" w:type="dxa"/>
          </w:tcPr>
          <w:p w14:paraId="3132AA4E" w14:textId="77777777" w:rsidR="00387752" w:rsidRDefault="00387752" w:rsidP="00BD1D9F">
            <w:pPr>
              <w:tabs>
                <w:tab w:val="num" w:pos="720"/>
              </w:tabs>
            </w:pPr>
            <w:r>
              <w:t>Det første stabsmøde</w:t>
            </w:r>
          </w:p>
          <w:p w14:paraId="7FBC3ADD" w14:textId="77777777" w:rsidR="00387752" w:rsidRDefault="00387752" w:rsidP="00BD1D9F">
            <w:pPr>
              <w:pStyle w:val="Opstilling-punkttegn"/>
            </w:pPr>
            <w:r>
              <w:t>Fælles situationsforståelse</w:t>
            </w:r>
          </w:p>
          <w:p w14:paraId="732B29E4" w14:textId="77777777" w:rsidR="00387752" w:rsidRDefault="00387752" w:rsidP="00BD1D9F">
            <w:pPr>
              <w:pStyle w:val="Opstilling-punkttegn"/>
            </w:pPr>
            <w:r>
              <w:t>Organisering</w:t>
            </w:r>
            <w:r w:rsidR="00535307">
              <w:t xml:space="preserve"> af krisestyring</w:t>
            </w:r>
          </w:p>
          <w:p w14:paraId="59F30889" w14:textId="77777777" w:rsidR="00387752" w:rsidRDefault="00387752" w:rsidP="00BD1D9F">
            <w:pPr>
              <w:pStyle w:val="Opstilling-punkttegn"/>
            </w:pPr>
            <w:r>
              <w:t>Strategisk retning (mål og prioriteringer)</w:t>
            </w:r>
          </w:p>
          <w:p w14:paraId="5B9B6196" w14:textId="77777777" w:rsidR="00387752" w:rsidRDefault="00387752" w:rsidP="00BD1D9F">
            <w:pPr>
              <w:pStyle w:val="Opstilling-punkttegn"/>
            </w:pPr>
            <w:r>
              <w:t>Logistik/koordination</w:t>
            </w:r>
          </w:p>
          <w:p w14:paraId="72FB8DF5" w14:textId="77777777" w:rsidR="00387752" w:rsidRDefault="00387752" w:rsidP="00BD1D9F">
            <w:pPr>
              <w:pStyle w:val="Opstilling-punkttegn"/>
            </w:pPr>
            <w:r>
              <w:t>Handlinger, herunder prioritering og delegering</w:t>
            </w:r>
          </w:p>
          <w:p w14:paraId="3781E15F" w14:textId="77777777" w:rsidR="00387752" w:rsidRPr="00BD1D9F" w:rsidRDefault="00387752" w:rsidP="000E1485">
            <w:pPr>
              <w:pStyle w:val="Opstilling-punkttegn"/>
              <w:numPr>
                <w:ilvl w:val="0"/>
                <w:numId w:val="0"/>
              </w:numPr>
            </w:pPr>
          </w:p>
        </w:tc>
      </w:tr>
      <w:tr w:rsidR="00387752" w14:paraId="1293D639" w14:textId="77777777" w:rsidTr="003E134F">
        <w:tc>
          <w:tcPr>
            <w:tcW w:w="562" w:type="dxa"/>
            <w:vMerge/>
          </w:tcPr>
          <w:p w14:paraId="4F494102" w14:textId="77777777" w:rsidR="00387752" w:rsidRDefault="00387752" w:rsidP="006E635C">
            <w:pPr>
              <w:tabs>
                <w:tab w:val="num" w:pos="720"/>
              </w:tabs>
            </w:pPr>
          </w:p>
        </w:tc>
        <w:tc>
          <w:tcPr>
            <w:tcW w:w="2552" w:type="dxa"/>
          </w:tcPr>
          <w:p w14:paraId="484FB661" w14:textId="77777777" w:rsidR="00387752" w:rsidRDefault="00387752" w:rsidP="006E635C">
            <w:pPr>
              <w:tabs>
                <w:tab w:val="num" w:pos="720"/>
              </w:tabs>
            </w:pPr>
            <w:r>
              <w:t>13:30-14:00</w:t>
            </w:r>
          </w:p>
        </w:tc>
        <w:tc>
          <w:tcPr>
            <w:tcW w:w="6095" w:type="dxa"/>
          </w:tcPr>
          <w:p w14:paraId="35147A1C" w14:textId="77777777" w:rsidR="00387752" w:rsidRDefault="00387752" w:rsidP="00BD1D9F">
            <w:pPr>
              <w:tabs>
                <w:tab w:val="num" w:pos="720"/>
              </w:tabs>
            </w:pPr>
            <w:r>
              <w:t>Stabsmøde afsluttet</w:t>
            </w:r>
          </w:p>
          <w:p w14:paraId="6D9D59F6" w14:textId="77777777" w:rsidR="00387752" w:rsidRDefault="00387752" w:rsidP="000E1485">
            <w:pPr>
              <w:pStyle w:val="Opstilling-punkttegn"/>
            </w:pPr>
            <w:r>
              <w:t>Status</w:t>
            </w:r>
          </w:p>
          <w:p w14:paraId="489131BF" w14:textId="77777777" w:rsidR="00387752" w:rsidRDefault="00387752" w:rsidP="000E1485">
            <w:pPr>
              <w:pStyle w:val="Opstilling-punkttegn"/>
            </w:pPr>
            <w:r>
              <w:t>Situationens mulige udvikling</w:t>
            </w:r>
          </w:p>
          <w:p w14:paraId="052E3E23" w14:textId="77777777" w:rsidR="00387752" w:rsidRDefault="00387752" w:rsidP="000E1485">
            <w:pPr>
              <w:pStyle w:val="Opstilling-punkttegn"/>
            </w:pPr>
            <w:r>
              <w:t>Indflydelse på roller, opgaver og handlinger m.m.</w:t>
            </w:r>
          </w:p>
          <w:p w14:paraId="5A127EB5" w14:textId="77777777" w:rsidR="00387752" w:rsidRDefault="00387752" w:rsidP="00BD1D9F">
            <w:pPr>
              <w:tabs>
                <w:tab w:val="num" w:pos="720"/>
              </w:tabs>
            </w:pPr>
          </w:p>
        </w:tc>
      </w:tr>
      <w:tr w:rsidR="00387752" w14:paraId="7FBA9FBF" w14:textId="77777777" w:rsidTr="003E134F">
        <w:trPr>
          <w:cantSplit/>
          <w:trHeight w:val="1134"/>
        </w:trPr>
        <w:tc>
          <w:tcPr>
            <w:tcW w:w="562" w:type="dxa"/>
            <w:textDirection w:val="btLr"/>
          </w:tcPr>
          <w:p w14:paraId="4C8E14D5" w14:textId="77777777" w:rsidR="00387752" w:rsidRPr="00F00A58" w:rsidRDefault="00387752" w:rsidP="00387752">
            <w:pPr>
              <w:tabs>
                <w:tab w:val="num" w:pos="720"/>
              </w:tabs>
              <w:ind w:left="113" w:right="113"/>
              <w:jc w:val="center"/>
              <w:rPr>
                <w:b/>
              </w:rPr>
            </w:pPr>
            <w:r w:rsidRPr="00F00A58">
              <w:rPr>
                <w:b/>
              </w:rPr>
              <w:t>Afslutning</w:t>
            </w:r>
          </w:p>
        </w:tc>
        <w:tc>
          <w:tcPr>
            <w:tcW w:w="2552" w:type="dxa"/>
          </w:tcPr>
          <w:p w14:paraId="01C21E34" w14:textId="77777777" w:rsidR="00387752" w:rsidRDefault="00387752" w:rsidP="006E635C">
            <w:pPr>
              <w:tabs>
                <w:tab w:val="num" w:pos="720"/>
              </w:tabs>
            </w:pPr>
            <w:r>
              <w:t>14:00-14:30</w:t>
            </w:r>
          </w:p>
        </w:tc>
        <w:tc>
          <w:tcPr>
            <w:tcW w:w="6095" w:type="dxa"/>
          </w:tcPr>
          <w:p w14:paraId="0F0D56CF" w14:textId="77777777" w:rsidR="00387752" w:rsidRDefault="00387752" w:rsidP="00BD1D9F">
            <w:pPr>
              <w:tabs>
                <w:tab w:val="num" w:pos="720"/>
              </w:tabs>
            </w:pPr>
            <w:r>
              <w:t>Opsamling</w:t>
            </w:r>
          </w:p>
          <w:p w14:paraId="0DC7F33C" w14:textId="77777777" w:rsidR="00387752" w:rsidRDefault="00387752" w:rsidP="000E1485">
            <w:pPr>
              <w:pStyle w:val="Opstilling-punkttegn"/>
            </w:pPr>
            <w:r>
              <w:t>Indtryk og erfaringer</w:t>
            </w:r>
          </w:p>
          <w:p w14:paraId="4ACAF979" w14:textId="77777777" w:rsidR="00387752" w:rsidRDefault="00387752" w:rsidP="000E1485">
            <w:pPr>
              <w:pStyle w:val="Opstilling-punkttegn"/>
            </w:pPr>
            <w:r>
              <w:t>Læringspunkter</w:t>
            </w:r>
          </w:p>
          <w:p w14:paraId="67D16508" w14:textId="77777777" w:rsidR="00387752" w:rsidRDefault="00387752" w:rsidP="00387752">
            <w:pPr>
              <w:pStyle w:val="Opstilling-punkttegn"/>
            </w:pPr>
            <w:r>
              <w:t>Way ahead</w:t>
            </w:r>
          </w:p>
          <w:p w14:paraId="671DC815" w14:textId="77777777" w:rsidR="00387752" w:rsidRDefault="00387752" w:rsidP="000E1485">
            <w:pPr>
              <w:pStyle w:val="Opstilling-punkttegn"/>
              <w:numPr>
                <w:ilvl w:val="0"/>
                <w:numId w:val="0"/>
              </w:numPr>
              <w:ind w:left="357"/>
            </w:pPr>
          </w:p>
          <w:p w14:paraId="7C91C835" w14:textId="77777777" w:rsidR="00F00A58" w:rsidRDefault="00F00A58" w:rsidP="00F00A58">
            <w:pPr>
              <w:pStyle w:val="Opstilling-punkttegn"/>
              <w:numPr>
                <w:ilvl w:val="0"/>
                <w:numId w:val="0"/>
              </w:numPr>
              <w:ind w:left="357" w:hanging="357"/>
            </w:pPr>
          </w:p>
        </w:tc>
      </w:tr>
    </w:tbl>
    <w:p w14:paraId="358F6463" w14:textId="77777777" w:rsidR="00A10AFA" w:rsidRDefault="00A10AFA" w:rsidP="00F00A58">
      <w:pPr>
        <w:spacing w:line="260" w:lineRule="exact"/>
        <w:rPr>
          <w:rFonts w:eastAsia="Times New Roman"/>
        </w:rPr>
      </w:pPr>
    </w:p>
    <w:p w14:paraId="590B097F" w14:textId="77777777" w:rsidR="00F95B0A" w:rsidRDefault="00F95B0A" w:rsidP="00F00A58">
      <w:pPr>
        <w:spacing w:line="260" w:lineRule="exact"/>
        <w:rPr>
          <w:rFonts w:eastAsia="Times New Roman"/>
        </w:rPr>
      </w:pPr>
    </w:p>
    <w:p w14:paraId="17783DAF" w14:textId="77777777" w:rsidR="00F95B0A" w:rsidRDefault="00F95B0A" w:rsidP="00F00A58">
      <w:pPr>
        <w:spacing w:line="260" w:lineRule="exact"/>
        <w:rPr>
          <w:rFonts w:eastAsia="Times New Roman"/>
        </w:rPr>
      </w:pPr>
    </w:p>
    <w:p w14:paraId="7AE30F4E" w14:textId="77777777" w:rsidR="00F95B0A" w:rsidRPr="00F8646B" w:rsidRDefault="00F95B0A" w:rsidP="00F00A58">
      <w:pPr>
        <w:spacing w:line="260" w:lineRule="exact"/>
        <w:rPr>
          <w:rFonts w:eastAsia="Times New Roman"/>
          <w:color w:val="000000" w:themeColor="text1"/>
        </w:rPr>
      </w:pPr>
      <w:r w:rsidRPr="00F8646B">
        <w:rPr>
          <w:rFonts w:eastAsia="Times New Roman"/>
          <w:color w:val="000000" w:themeColor="text1"/>
        </w:rPr>
        <w:lastRenderedPageBreak/>
        <w:t>Såfremt det ikke er muligt at afsætte tæt på en hel dag til øvelsens gennemførelse, eller organisationen af andre grunde ønsker at reducere tidsforbruget, er det muligt at tilpasse øvelseskonceptet. Det kan eksempelvis ske ved i) at justere tidsforbruget på de enkelte aktiviteter i den tentative tidsplan, ii) at kun gennemføre dilemmaøvelsesdelen eller krisestyringsøvelsesdelen, eller iii) at dele øvelsen op i to og gennemføre den med nogle ugers mellemrum, fx dag 1: to timers dilemmaøvelse og dag 2: to timers krisestyringsøvelse.</w:t>
      </w:r>
    </w:p>
    <w:p w14:paraId="73CF0E08" w14:textId="77777777" w:rsidR="00F95B0A" w:rsidRDefault="00F95B0A" w:rsidP="00F00A58">
      <w:pPr>
        <w:spacing w:line="260" w:lineRule="exact"/>
        <w:rPr>
          <w:rFonts w:eastAsia="Times New Roman"/>
        </w:rPr>
      </w:pPr>
    </w:p>
    <w:p w14:paraId="695A3BEB" w14:textId="77777777" w:rsidR="00E923D3" w:rsidRPr="00E923D3" w:rsidRDefault="00E923D3" w:rsidP="00E923D3">
      <w:pPr>
        <w:spacing w:line="260" w:lineRule="exact"/>
        <w:rPr>
          <w:rFonts w:eastAsia="Times New Roman"/>
          <w:b/>
          <w:sz w:val="24"/>
          <w:szCs w:val="24"/>
        </w:rPr>
      </w:pPr>
      <w:r>
        <w:rPr>
          <w:rFonts w:eastAsia="Times New Roman"/>
          <w:b/>
          <w:sz w:val="24"/>
          <w:szCs w:val="24"/>
        </w:rPr>
        <w:t>Erfaringsopsamling</w:t>
      </w:r>
    </w:p>
    <w:p w14:paraId="45B99FAE" w14:textId="77777777" w:rsidR="008F5705" w:rsidRDefault="008F5705" w:rsidP="008F5705">
      <w:pPr>
        <w:spacing w:line="260" w:lineRule="exact"/>
        <w:rPr>
          <w:rFonts w:eastAsia="Times New Roman"/>
          <w:szCs w:val="20"/>
        </w:rPr>
      </w:pPr>
      <w:r>
        <w:rPr>
          <w:rFonts w:eastAsia="Times New Roman"/>
          <w:szCs w:val="20"/>
        </w:rPr>
        <w:t xml:space="preserve">For at få </w:t>
      </w:r>
      <w:r w:rsidR="006113D4">
        <w:rPr>
          <w:rFonts w:eastAsia="Times New Roman"/>
          <w:szCs w:val="20"/>
        </w:rPr>
        <w:t xml:space="preserve">det bedst mulige </w:t>
      </w:r>
      <w:r>
        <w:rPr>
          <w:rFonts w:eastAsia="Times New Roman"/>
          <w:szCs w:val="20"/>
        </w:rPr>
        <w:t xml:space="preserve">udbytte af en øvelse er det vigtigt, at man </w:t>
      </w:r>
      <w:r w:rsidR="006113D4">
        <w:rPr>
          <w:rFonts w:eastAsia="Times New Roman"/>
          <w:szCs w:val="20"/>
        </w:rPr>
        <w:t xml:space="preserve">også </w:t>
      </w:r>
      <w:r>
        <w:rPr>
          <w:rFonts w:eastAsia="Times New Roman"/>
          <w:szCs w:val="20"/>
        </w:rPr>
        <w:t>afsætter den fornødne tid til dels at identificere erfaringer og vigtig læring, dels at sikre, at erfaringer og læring omsættes til konkrete forbedringer af organisationens planlægning og planer.</w:t>
      </w:r>
    </w:p>
    <w:p w14:paraId="7D2FB2F8" w14:textId="77777777" w:rsidR="008F5705" w:rsidRDefault="008F5705" w:rsidP="00E923D3">
      <w:pPr>
        <w:spacing w:line="260" w:lineRule="exact"/>
        <w:rPr>
          <w:rFonts w:eastAsia="Times New Roman"/>
          <w:szCs w:val="20"/>
        </w:rPr>
      </w:pPr>
    </w:p>
    <w:p w14:paraId="29F1CF5A" w14:textId="77777777" w:rsidR="00B465D0" w:rsidRDefault="00B465D0" w:rsidP="00E923D3">
      <w:pPr>
        <w:spacing w:line="260" w:lineRule="exact"/>
        <w:rPr>
          <w:rFonts w:eastAsia="Times New Roman"/>
          <w:szCs w:val="20"/>
        </w:rPr>
      </w:pPr>
      <w:r>
        <w:rPr>
          <w:rFonts w:eastAsia="Times New Roman"/>
          <w:szCs w:val="20"/>
        </w:rPr>
        <w:t xml:space="preserve">Opsamlingen af erfaringer og læringspunkter fra øvelsen kan ske med udgangspunkt i de evalueringsspørgsmål, </w:t>
      </w:r>
      <w:r w:rsidR="009955EC">
        <w:rPr>
          <w:rFonts w:eastAsia="Times New Roman"/>
          <w:szCs w:val="20"/>
        </w:rPr>
        <w:t>som</w:t>
      </w:r>
      <w:r>
        <w:rPr>
          <w:rFonts w:eastAsia="Times New Roman"/>
          <w:szCs w:val="20"/>
        </w:rPr>
        <w:t xml:space="preserve"> fremgår af præsentationsmaterialet, </w:t>
      </w:r>
      <w:r w:rsidR="00F21971">
        <w:rPr>
          <w:rFonts w:eastAsia="Times New Roman"/>
          <w:szCs w:val="20"/>
        </w:rPr>
        <w:t xml:space="preserve">med afsæt i bilag 4 ’Skabelon for erfaringsopsamling’, </w:t>
      </w:r>
      <w:r>
        <w:rPr>
          <w:rFonts w:eastAsia="Times New Roman"/>
          <w:szCs w:val="20"/>
        </w:rPr>
        <w:t xml:space="preserve">eller ved anvendelse af </w:t>
      </w:r>
      <w:r w:rsidR="009955EC">
        <w:rPr>
          <w:rFonts w:eastAsia="Times New Roman"/>
          <w:szCs w:val="20"/>
        </w:rPr>
        <w:t>andre</w:t>
      </w:r>
      <w:r>
        <w:rPr>
          <w:rFonts w:eastAsia="Times New Roman"/>
          <w:szCs w:val="20"/>
        </w:rPr>
        <w:t xml:space="preserve"> metoder</w:t>
      </w:r>
      <w:r w:rsidR="009955EC">
        <w:rPr>
          <w:rFonts w:eastAsia="Times New Roman"/>
          <w:szCs w:val="20"/>
        </w:rPr>
        <w:t xml:space="preserve">. Inspiration kan også hentes i Beredskabsstyrelsens </w:t>
      </w:r>
      <w:r>
        <w:rPr>
          <w:rFonts w:eastAsia="Times New Roman"/>
          <w:szCs w:val="20"/>
        </w:rPr>
        <w:t>metodeh</w:t>
      </w:r>
      <w:r w:rsidR="009955EC">
        <w:rPr>
          <w:rFonts w:eastAsia="Times New Roman"/>
          <w:szCs w:val="20"/>
        </w:rPr>
        <w:t>æfte</w:t>
      </w:r>
      <w:r>
        <w:rPr>
          <w:rFonts w:eastAsia="Times New Roman"/>
          <w:szCs w:val="20"/>
        </w:rPr>
        <w:t xml:space="preserve"> ’Evaluering af beredskabshændelser, kriser og øvelser’</w:t>
      </w:r>
      <w:r w:rsidR="009955EC">
        <w:rPr>
          <w:rFonts w:eastAsia="Times New Roman"/>
          <w:szCs w:val="20"/>
        </w:rPr>
        <w:t xml:space="preserve">, der kan </w:t>
      </w:r>
      <w:r>
        <w:rPr>
          <w:rFonts w:eastAsia="Times New Roman"/>
          <w:szCs w:val="20"/>
        </w:rPr>
        <w:t xml:space="preserve">downloades </w:t>
      </w:r>
      <w:r w:rsidR="00DE37B9" w:rsidRPr="00DE37B9">
        <w:rPr>
          <w:rFonts w:eastAsia="Times New Roman"/>
          <w:szCs w:val="20"/>
        </w:rPr>
        <w:t>på www.brs.dk</w:t>
      </w:r>
      <w:r w:rsidR="00DE37B9">
        <w:rPr>
          <w:rFonts w:eastAsia="Times New Roman"/>
          <w:szCs w:val="20"/>
        </w:rPr>
        <w:t>.</w:t>
      </w:r>
    </w:p>
    <w:p w14:paraId="3CAC81E4" w14:textId="77777777" w:rsidR="00F21971" w:rsidRDefault="00F21971" w:rsidP="00E923D3">
      <w:pPr>
        <w:spacing w:line="260" w:lineRule="exact"/>
        <w:rPr>
          <w:rFonts w:eastAsia="Times New Roman"/>
          <w:szCs w:val="20"/>
        </w:rPr>
      </w:pPr>
    </w:p>
    <w:p w14:paraId="40FFEBA2" w14:textId="77777777" w:rsidR="00F21971" w:rsidRDefault="00F21971" w:rsidP="00E923D3">
      <w:pPr>
        <w:spacing w:line="260" w:lineRule="exact"/>
        <w:rPr>
          <w:rFonts w:eastAsia="Times New Roman"/>
          <w:szCs w:val="20"/>
        </w:rPr>
      </w:pPr>
      <w:r>
        <w:rPr>
          <w:rFonts w:eastAsia="Times New Roman"/>
          <w:szCs w:val="20"/>
        </w:rPr>
        <w:t xml:space="preserve">Det anbefales </w:t>
      </w:r>
      <w:r w:rsidR="00D97FF4">
        <w:rPr>
          <w:rFonts w:eastAsia="Times New Roman"/>
          <w:szCs w:val="20"/>
        </w:rPr>
        <w:t xml:space="preserve">ved erfaringsopsamlingen </w:t>
      </w:r>
      <w:r>
        <w:rPr>
          <w:rFonts w:eastAsia="Times New Roman"/>
          <w:szCs w:val="20"/>
        </w:rPr>
        <w:t xml:space="preserve">som minimum at overveje </w:t>
      </w:r>
      <w:r w:rsidR="00D97FF4">
        <w:rPr>
          <w:rFonts w:eastAsia="Times New Roman"/>
          <w:szCs w:val="20"/>
        </w:rPr>
        <w:t xml:space="preserve">dels </w:t>
      </w:r>
      <w:r>
        <w:rPr>
          <w:rFonts w:eastAsia="Times New Roman"/>
          <w:szCs w:val="20"/>
        </w:rPr>
        <w:t>organisationens evne og parathed til at håndtere en hændelse</w:t>
      </w:r>
      <w:r w:rsidR="00D97FF4">
        <w:rPr>
          <w:rFonts w:eastAsia="Times New Roman"/>
          <w:szCs w:val="20"/>
        </w:rPr>
        <w:t xml:space="preserve"> som den, der har været øvet, dels at overveje robustheden af organisationens beredskab og krisestyring, herunder anvendeligheden af organisationens nuværende beredskabs- og kontinuitetsplaner.</w:t>
      </w:r>
    </w:p>
    <w:p w14:paraId="34FF7D98" w14:textId="77777777" w:rsidR="00B465D0" w:rsidRDefault="00B465D0" w:rsidP="00E923D3">
      <w:pPr>
        <w:spacing w:line="260" w:lineRule="exact"/>
        <w:rPr>
          <w:rFonts w:eastAsia="Times New Roman"/>
          <w:szCs w:val="20"/>
        </w:rPr>
      </w:pPr>
    </w:p>
    <w:p w14:paraId="4881FE98" w14:textId="77777777" w:rsidR="008F5705" w:rsidRDefault="00B465D0" w:rsidP="00E923D3">
      <w:pPr>
        <w:spacing w:line="260" w:lineRule="exact"/>
        <w:rPr>
          <w:rFonts w:eastAsia="Times New Roman"/>
          <w:szCs w:val="20"/>
        </w:rPr>
      </w:pPr>
      <w:r>
        <w:rPr>
          <w:rFonts w:eastAsia="Times New Roman"/>
          <w:szCs w:val="20"/>
        </w:rPr>
        <w:t>Uanset hvilken metode og hvilket værktøj der anvendes, anbefales det at fastholde identificerede erfaringer og læringspunkter</w:t>
      </w:r>
      <w:r w:rsidR="009955EC">
        <w:rPr>
          <w:rFonts w:eastAsia="Times New Roman"/>
          <w:szCs w:val="20"/>
        </w:rPr>
        <w:t xml:space="preserve"> i en skriftlig form, så de kan danne baggrund for iværksættelse af </w:t>
      </w:r>
      <w:r w:rsidR="008F5705">
        <w:rPr>
          <w:rFonts w:eastAsia="Times New Roman"/>
          <w:szCs w:val="20"/>
        </w:rPr>
        <w:t>og opfølgning på konkrete forbedringstag i forhold til organisationens beredskabsplanlægning og beredskabs- og kontinuitetsplaner.</w:t>
      </w:r>
    </w:p>
    <w:p w14:paraId="3E10E6E9" w14:textId="77777777" w:rsidR="008F5705" w:rsidRDefault="008F5705" w:rsidP="00E923D3">
      <w:pPr>
        <w:spacing w:line="260" w:lineRule="exact"/>
        <w:rPr>
          <w:rFonts w:eastAsia="Times New Roman"/>
          <w:szCs w:val="20"/>
        </w:rPr>
      </w:pPr>
    </w:p>
    <w:p w14:paraId="29773C62" w14:textId="77777777" w:rsidR="008F5705" w:rsidRDefault="008F5705" w:rsidP="00E923D3">
      <w:pPr>
        <w:spacing w:line="260" w:lineRule="exact"/>
        <w:rPr>
          <w:rFonts w:eastAsia="Times New Roman"/>
          <w:szCs w:val="20"/>
        </w:rPr>
      </w:pPr>
      <w:r>
        <w:rPr>
          <w:rFonts w:eastAsia="Times New Roman"/>
          <w:szCs w:val="20"/>
        </w:rPr>
        <w:t xml:space="preserve">Bilag </w:t>
      </w:r>
      <w:r w:rsidR="00CC2FA8">
        <w:rPr>
          <w:rFonts w:eastAsia="Times New Roman"/>
          <w:szCs w:val="20"/>
        </w:rPr>
        <w:t>4</w:t>
      </w:r>
      <w:r>
        <w:rPr>
          <w:rFonts w:eastAsia="Times New Roman"/>
          <w:szCs w:val="20"/>
        </w:rPr>
        <w:t>: Skabelon til erfaringsopsamling.</w:t>
      </w:r>
    </w:p>
    <w:p w14:paraId="5E5436DE" w14:textId="77777777" w:rsidR="008F5705" w:rsidRDefault="008F5705" w:rsidP="00E923D3">
      <w:pPr>
        <w:spacing w:line="260" w:lineRule="exact"/>
        <w:rPr>
          <w:rFonts w:eastAsia="Times New Roman"/>
          <w:szCs w:val="20"/>
        </w:rPr>
      </w:pPr>
    </w:p>
    <w:p w14:paraId="5FC9D67C" w14:textId="77777777" w:rsidR="008F5705" w:rsidRDefault="008F5705" w:rsidP="00E923D3">
      <w:pPr>
        <w:spacing w:line="260" w:lineRule="exact"/>
        <w:rPr>
          <w:rFonts w:eastAsia="Times New Roman"/>
          <w:szCs w:val="20"/>
        </w:rPr>
      </w:pPr>
    </w:p>
    <w:p w14:paraId="5D364C34" w14:textId="77777777" w:rsidR="00E923D3" w:rsidRDefault="00E923D3" w:rsidP="00E923D3">
      <w:pPr>
        <w:spacing w:line="260" w:lineRule="exact"/>
        <w:rPr>
          <w:rFonts w:eastAsia="Times New Roman"/>
          <w:b/>
          <w:sz w:val="24"/>
          <w:szCs w:val="24"/>
        </w:rPr>
      </w:pPr>
      <w:r>
        <w:rPr>
          <w:rFonts w:eastAsia="Times New Roman"/>
          <w:b/>
          <w:sz w:val="24"/>
          <w:szCs w:val="24"/>
        </w:rPr>
        <w:br w:type="page"/>
      </w:r>
    </w:p>
    <w:p w14:paraId="07165C15" w14:textId="77777777" w:rsidR="00A245E8" w:rsidRPr="00A245E8" w:rsidRDefault="00A245E8" w:rsidP="00F00A58">
      <w:pPr>
        <w:spacing w:line="260" w:lineRule="exact"/>
        <w:rPr>
          <w:rFonts w:eastAsia="Times New Roman"/>
          <w:b/>
          <w:sz w:val="24"/>
          <w:szCs w:val="24"/>
        </w:rPr>
      </w:pPr>
      <w:r w:rsidRPr="00A245E8">
        <w:rPr>
          <w:rFonts w:eastAsia="Times New Roman"/>
          <w:b/>
          <w:sz w:val="24"/>
          <w:szCs w:val="24"/>
        </w:rPr>
        <w:lastRenderedPageBreak/>
        <w:t>Bilag 1: Hændelsestyper</w:t>
      </w:r>
    </w:p>
    <w:p w14:paraId="7FD74866" w14:textId="77777777" w:rsidR="00C96E82" w:rsidRDefault="00C96E82" w:rsidP="00F56E17"/>
    <w:p w14:paraId="010168CB" w14:textId="77777777" w:rsidR="00F56E17" w:rsidRPr="00C615AB" w:rsidRDefault="00F56E17" w:rsidP="00F56E17">
      <w:r>
        <w:t xml:space="preserve">Nedenstående liste er en oversigt over eventuelle typer af hændelser, som kan forekomme og have mere eller mindre betydelige konsekvenser for jeres myndighed. Listen er ikke udtømmende, og der kan også være risiko for andre hændelser, der ikke er nævnt her. Formålet med listen er, at I kan bruge den i overvejelser og planlægning af jeres øvelsescenarie. </w:t>
      </w:r>
    </w:p>
    <w:p w14:paraId="2E1DF16A" w14:textId="77777777" w:rsidR="00F56E17" w:rsidRDefault="00F56E17" w:rsidP="00F56E17">
      <w:pPr>
        <w:rPr>
          <w:b/>
        </w:rPr>
      </w:pPr>
    </w:p>
    <w:p w14:paraId="4DC335CB" w14:textId="77777777" w:rsidR="00F56E17" w:rsidRPr="00AC27C2" w:rsidRDefault="00F56E17" w:rsidP="00F56E17">
      <w:pPr>
        <w:rPr>
          <w:b/>
        </w:rPr>
      </w:pPr>
      <w:r>
        <w:rPr>
          <w:b/>
        </w:rPr>
        <w:t>Hændelsestyper</w:t>
      </w:r>
    </w:p>
    <w:p w14:paraId="54F37A42" w14:textId="77777777" w:rsidR="00F56E17" w:rsidRPr="004044E2" w:rsidRDefault="00F56E17" w:rsidP="00F56E17">
      <w:pPr>
        <w:pStyle w:val="Listeafsnit"/>
        <w:numPr>
          <w:ilvl w:val="0"/>
          <w:numId w:val="36"/>
        </w:numPr>
        <w:spacing w:before="120" w:after="120" w:line="300" w:lineRule="auto"/>
        <w:ind w:left="357" w:hanging="357"/>
        <w:jc w:val="both"/>
      </w:pPr>
      <w:r w:rsidRPr="004044E2">
        <w:t>Snestorm og kraftigt snefald</w:t>
      </w:r>
    </w:p>
    <w:p w14:paraId="1BA61F7A" w14:textId="77777777" w:rsidR="00F56E17" w:rsidRPr="004044E2" w:rsidRDefault="00F56E17" w:rsidP="00F56E17">
      <w:pPr>
        <w:pStyle w:val="Listeafsnit"/>
        <w:numPr>
          <w:ilvl w:val="0"/>
          <w:numId w:val="36"/>
        </w:numPr>
        <w:spacing w:before="120" w:after="120" w:line="300" w:lineRule="auto"/>
        <w:ind w:left="357" w:hanging="357"/>
        <w:jc w:val="both"/>
      </w:pPr>
      <w:r w:rsidRPr="004044E2">
        <w:t>Orkaner og storme</w:t>
      </w:r>
    </w:p>
    <w:p w14:paraId="4F125B91" w14:textId="77777777" w:rsidR="00F56E17" w:rsidRPr="004044E2" w:rsidRDefault="00F56E17" w:rsidP="00F56E17">
      <w:pPr>
        <w:pStyle w:val="Listeafsnit"/>
        <w:numPr>
          <w:ilvl w:val="0"/>
          <w:numId w:val="36"/>
        </w:numPr>
        <w:spacing w:before="120" w:after="120" w:line="300" w:lineRule="auto"/>
        <w:ind w:left="357" w:hanging="357"/>
        <w:jc w:val="both"/>
      </w:pPr>
      <w:r w:rsidRPr="004044E2">
        <w:t>Ekstremregn</w:t>
      </w:r>
    </w:p>
    <w:p w14:paraId="0E4FB820" w14:textId="77777777" w:rsidR="00F56E17" w:rsidRDefault="00F56E17" w:rsidP="00F56E17">
      <w:pPr>
        <w:pStyle w:val="Listeafsnit"/>
        <w:numPr>
          <w:ilvl w:val="0"/>
          <w:numId w:val="36"/>
        </w:numPr>
        <w:spacing w:before="120" w:after="120" w:line="300" w:lineRule="auto"/>
        <w:ind w:left="357" w:hanging="357"/>
        <w:jc w:val="both"/>
      </w:pPr>
      <w:r>
        <w:t>Hedebølge og tørke</w:t>
      </w:r>
    </w:p>
    <w:p w14:paraId="23574D10" w14:textId="77777777" w:rsidR="00F56E17" w:rsidRPr="004044E2" w:rsidRDefault="00F56E17" w:rsidP="00F56E17">
      <w:pPr>
        <w:pStyle w:val="Listeafsnit"/>
        <w:numPr>
          <w:ilvl w:val="0"/>
          <w:numId w:val="36"/>
        </w:numPr>
        <w:spacing w:before="120" w:after="120" w:line="300" w:lineRule="auto"/>
        <w:ind w:left="357" w:hanging="357"/>
        <w:jc w:val="both"/>
      </w:pPr>
      <w:r w:rsidRPr="004044E2">
        <w:t>Højvirulente sygdomme</w:t>
      </w:r>
    </w:p>
    <w:p w14:paraId="67342372" w14:textId="77777777" w:rsidR="00F56E17" w:rsidRDefault="00F56E17" w:rsidP="00F56E17">
      <w:pPr>
        <w:pStyle w:val="Listeafsnit"/>
        <w:numPr>
          <w:ilvl w:val="0"/>
          <w:numId w:val="36"/>
        </w:numPr>
        <w:spacing w:before="120" w:after="120" w:line="300" w:lineRule="auto"/>
        <w:ind w:left="357" w:hanging="357"/>
        <w:jc w:val="both"/>
      </w:pPr>
      <w:r w:rsidRPr="004044E2">
        <w:t>Vand- og fødevarebårne sygdomme</w:t>
      </w:r>
    </w:p>
    <w:p w14:paraId="5640B4F0" w14:textId="77777777" w:rsidR="00F56E17" w:rsidRPr="004044E2" w:rsidRDefault="00F56E17" w:rsidP="00F56E17">
      <w:pPr>
        <w:pStyle w:val="Listeafsnit"/>
        <w:numPr>
          <w:ilvl w:val="0"/>
          <w:numId w:val="36"/>
        </w:numPr>
        <w:spacing w:before="120" w:after="120" w:line="300" w:lineRule="auto"/>
        <w:ind w:left="357" w:hanging="357"/>
        <w:jc w:val="both"/>
      </w:pPr>
      <w:r>
        <w:t>Dyr og husdyrsygedomme</w:t>
      </w:r>
    </w:p>
    <w:p w14:paraId="0B6A43F1" w14:textId="77777777" w:rsidR="00F56E17" w:rsidRPr="004044E2" w:rsidRDefault="00F56E17" w:rsidP="00F56E17">
      <w:pPr>
        <w:pStyle w:val="Listeafsnit"/>
        <w:numPr>
          <w:ilvl w:val="0"/>
          <w:numId w:val="36"/>
        </w:numPr>
        <w:spacing w:before="120" w:after="120" w:line="300" w:lineRule="auto"/>
        <w:ind w:left="357" w:hanging="357"/>
        <w:jc w:val="both"/>
      </w:pPr>
      <w:r w:rsidRPr="004044E2">
        <w:t>Cyberhændelser</w:t>
      </w:r>
    </w:p>
    <w:p w14:paraId="06BD257C" w14:textId="77777777" w:rsidR="00F56E17" w:rsidRDefault="00F56E17" w:rsidP="00F56E17">
      <w:pPr>
        <w:pStyle w:val="Listeafsnit"/>
        <w:numPr>
          <w:ilvl w:val="0"/>
          <w:numId w:val="36"/>
        </w:numPr>
        <w:spacing w:before="120" w:after="120" w:line="300" w:lineRule="auto"/>
        <w:ind w:left="357" w:hanging="357"/>
        <w:jc w:val="both"/>
      </w:pPr>
      <w:r w:rsidRPr="004044E2">
        <w:t>Terrorhandlinger</w:t>
      </w:r>
    </w:p>
    <w:p w14:paraId="2153AA9D" w14:textId="77777777" w:rsidR="00F56E17" w:rsidRPr="004044E2" w:rsidRDefault="00F56E17" w:rsidP="00F56E17">
      <w:pPr>
        <w:pStyle w:val="Listeafsnit"/>
        <w:numPr>
          <w:ilvl w:val="0"/>
          <w:numId w:val="36"/>
        </w:numPr>
        <w:spacing w:before="120" w:after="120" w:line="300" w:lineRule="auto"/>
        <w:ind w:left="357" w:hanging="357"/>
        <w:jc w:val="both"/>
      </w:pPr>
      <w:r w:rsidRPr="004044E2">
        <w:t xml:space="preserve">Langvarig og geografisk meget omfattende strømafbrydelse forårsaget af faktorer internt i elsektoren </w:t>
      </w:r>
    </w:p>
    <w:p w14:paraId="21C51517" w14:textId="77777777" w:rsidR="00F56E17" w:rsidRPr="004044E2" w:rsidRDefault="00F56E17" w:rsidP="00F56E17">
      <w:pPr>
        <w:pStyle w:val="Listeafsnit"/>
        <w:numPr>
          <w:ilvl w:val="0"/>
          <w:numId w:val="36"/>
        </w:numPr>
        <w:spacing w:before="120" w:after="120" w:line="300" w:lineRule="auto"/>
        <w:ind w:left="357" w:hanging="357"/>
        <w:jc w:val="both"/>
      </w:pPr>
      <w:r w:rsidRPr="004044E2">
        <w:t>Forsyningssvigt pga. strejke eller blokade</w:t>
      </w:r>
    </w:p>
    <w:p w14:paraId="20C6D4D8" w14:textId="77777777" w:rsidR="00F56E17" w:rsidRDefault="00F56E17" w:rsidP="00F56E17">
      <w:pPr>
        <w:pStyle w:val="Listeafsnit"/>
        <w:numPr>
          <w:ilvl w:val="0"/>
          <w:numId w:val="36"/>
        </w:numPr>
        <w:spacing w:before="120" w:after="120" w:line="300" w:lineRule="auto"/>
        <w:ind w:left="357" w:hanging="357"/>
        <w:jc w:val="both"/>
      </w:pPr>
      <w:r>
        <w:t>Maritim ulykke</w:t>
      </w:r>
    </w:p>
    <w:p w14:paraId="06E032DF" w14:textId="77777777" w:rsidR="00F56E17" w:rsidRPr="00C615AB" w:rsidRDefault="00F56E17" w:rsidP="00F56E17">
      <w:pPr>
        <w:pStyle w:val="Listeafsnit"/>
        <w:numPr>
          <w:ilvl w:val="0"/>
          <w:numId w:val="36"/>
        </w:numPr>
        <w:spacing w:before="120" w:after="120" w:line="300" w:lineRule="auto"/>
        <w:ind w:left="357" w:hanging="357"/>
        <w:jc w:val="both"/>
      </w:pPr>
      <w:r w:rsidRPr="00C615AB">
        <w:t>Organisationens omdømme, tab af troværdighed</w:t>
      </w:r>
    </w:p>
    <w:p w14:paraId="620C44AA" w14:textId="77777777" w:rsidR="00F56E17" w:rsidRDefault="00F56E17" w:rsidP="00F56E17">
      <w:pPr>
        <w:pStyle w:val="Listeafsnit"/>
        <w:numPr>
          <w:ilvl w:val="0"/>
          <w:numId w:val="36"/>
        </w:numPr>
        <w:spacing w:before="120" w:after="120" w:line="300" w:lineRule="auto"/>
        <w:ind w:left="357" w:hanging="357"/>
        <w:jc w:val="both"/>
      </w:pPr>
      <w:r>
        <w:t>Uroligheder/opstand</w:t>
      </w:r>
    </w:p>
    <w:p w14:paraId="0BB31BAE" w14:textId="77777777" w:rsidR="00F56E17" w:rsidRPr="00C615AB" w:rsidRDefault="00F56E17" w:rsidP="00F56E17">
      <w:pPr>
        <w:pStyle w:val="Listeafsnit"/>
        <w:numPr>
          <w:ilvl w:val="0"/>
          <w:numId w:val="36"/>
        </w:numPr>
        <w:spacing w:before="120" w:after="120" w:line="300" w:lineRule="auto"/>
        <w:ind w:left="357" w:hanging="357"/>
        <w:jc w:val="both"/>
      </w:pPr>
      <w:r w:rsidRPr="00C615AB">
        <w:t>Brand</w:t>
      </w:r>
    </w:p>
    <w:p w14:paraId="7139A798" w14:textId="77777777" w:rsidR="00F56E17" w:rsidRDefault="00F56E17" w:rsidP="00F56E17">
      <w:pPr>
        <w:pStyle w:val="Listeafsnit"/>
        <w:numPr>
          <w:ilvl w:val="0"/>
          <w:numId w:val="36"/>
        </w:numPr>
        <w:spacing w:before="120" w:after="120" w:line="300" w:lineRule="auto"/>
        <w:ind w:left="357" w:hanging="357"/>
        <w:jc w:val="both"/>
      </w:pPr>
      <w:r w:rsidRPr="006B2628">
        <w:t>Nuklear ulykke</w:t>
      </w:r>
    </w:p>
    <w:p w14:paraId="4BDF53B3" w14:textId="77777777" w:rsidR="00F56E17" w:rsidRDefault="00F56E17" w:rsidP="00F56E17">
      <w:pPr>
        <w:pStyle w:val="Listeafsnit"/>
        <w:numPr>
          <w:ilvl w:val="0"/>
          <w:numId w:val="36"/>
        </w:numPr>
        <w:spacing w:before="120" w:after="120" w:line="300" w:lineRule="auto"/>
        <w:ind w:left="357" w:hanging="357"/>
        <w:jc w:val="both"/>
      </w:pPr>
      <w:r>
        <w:t>Ulykke med kemiske stoffer</w:t>
      </w:r>
    </w:p>
    <w:p w14:paraId="519AE001" w14:textId="77777777" w:rsidR="00F56E17" w:rsidRDefault="00F56E17" w:rsidP="00F56E17">
      <w:pPr>
        <w:pStyle w:val="Listeafsnit"/>
        <w:numPr>
          <w:ilvl w:val="0"/>
          <w:numId w:val="36"/>
        </w:numPr>
        <w:spacing w:before="120" w:after="120" w:line="300" w:lineRule="auto"/>
        <w:ind w:left="357" w:hanging="357"/>
        <w:jc w:val="both"/>
      </w:pPr>
      <w:r>
        <w:t xml:space="preserve">Finansiel ustabilitet/finanskrise </w:t>
      </w:r>
    </w:p>
    <w:p w14:paraId="3D90685F" w14:textId="77777777" w:rsidR="00F56E17" w:rsidRDefault="00F56E17" w:rsidP="00F56E17">
      <w:pPr>
        <w:pStyle w:val="Listeafsnit"/>
        <w:numPr>
          <w:ilvl w:val="0"/>
          <w:numId w:val="36"/>
        </w:numPr>
        <w:spacing w:before="120" w:after="120" w:line="300" w:lineRule="auto"/>
        <w:ind w:left="357" w:hanging="357"/>
        <w:jc w:val="both"/>
      </w:pPr>
      <w:r>
        <w:t>Tilbageholdelse af ansatte</w:t>
      </w:r>
    </w:p>
    <w:p w14:paraId="6800CE77" w14:textId="77777777" w:rsidR="00F56E17" w:rsidRDefault="00F56E17" w:rsidP="00F56E17">
      <w:pPr>
        <w:pStyle w:val="Listeafsnit"/>
        <w:numPr>
          <w:ilvl w:val="0"/>
          <w:numId w:val="36"/>
        </w:numPr>
        <w:spacing w:before="120" w:after="120" w:line="300" w:lineRule="auto"/>
        <w:ind w:left="357" w:hanging="357"/>
        <w:jc w:val="both"/>
      </w:pPr>
      <w:r>
        <w:t>Plantesygdomme</w:t>
      </w:r>
    </w:p>
    <w:p w14:paraId="01FD8FCA" w14:textId="77777777" w:rsidR="00F56E17" w:rsidRDefault="00F56E17" w:rsidP="00F56E17">
      <w:pPr>
        <w:pStyle w:val="Listeafsnit"/>
        <w:numPr>
          <w:ilvl w:val="0"/>
          <w:numId w:val="36"/>
        </w:numPr>
        <w:spacing w:before="120" w:after="120" w:line="300" w:lineRule="auto"/>
        <w:ind w:left="357" w:hanging="357"/>
        <w:jc w:val="both"/>
      </w:pPr>
      <w:r>
        <w:t>Skoleskyderi</w:t>
      </w:r>
    </w:p>
    <w:p w14:paraId="7781E2B7" w14:textId="77777777" w:rsidR="00F56E17" w:rsidRDefault="00F56E17" w:rsidP="00F56E17">
      <w:pPr>
        <w:pStyle w:val="Listeafsnit"/>
        <w:numPr>
          <w:ilvl w:val="0"/>
          <w:numId w:val="36"/>
        </w:numPr>
        <w:spacing w:before="120" w:after="120" w:line="300" w:lineRule="auto"/>
        <w:ind w:left="357" w:hanging="357"/>
        <w:jc w:val="both"/>
      </w:pPr>
      <w:r>
        <w:t>Spionage</w:t>
      </w:r>
    </w:p>
    <w:p w14:paraId="4CE37860" w14:textId="77777777" w:rsidR="00F56E17" w:rsidRDefault="00F56E17" w:rsidP="00F56E17">
      <w:pPr>
        <w:pStyle w:val="Listeafsnit"/>
        <w:numPr>
          <w:ilvl w:val="0"/>
          <w:numId w:val="36"/>
        </w:numPr>
        <w:spacing w:before="120" w:after="120" w:line="300" w:lineRule="auto"/>
        <w:ind w:left="357" w:hanging="357"/>
        <w:jc w:val="both"/>
      </w:pPr>
      <w:r>
        <w:t xml:space="preserve">Sabotage </w:t>
      </w:r>
    </w:p>
    <w:p w14:paraId="4D8DC906" w14:textId="77777777" w:rsidR="00F56E17" w:rsidRDefault="00F56E17" w:rsidP="00F56E17">
      <w:pPr>
        <w:spacing w:after="160" w:line="259" w:lineRule="auto"/>
      </w:pPr>
      <w:r>
        <w:br w:type="page"/>
      </w:r>
    </w:p>
    <w:p w14:paraId="5365D654" w14:textId="77777777" w:rsidR="00F56E17" w:rsidRPr="00A245E8" w:rsidRDefault="00F56E17" w:rsidP="00F56E17">
      <w:pPr>
        <w:spacing w:line="260" w:lineRule="exact"/>
        <w:rPr>
          <w:rFonts w:eastAsia="Times New Roman"/>
          <w:b/>
          <w:sz w:val="24"/>
          <w:szCs w:val="24"/>
        </w:rPr>
      </w:pPr>
      <w:r>
        <w:rPr>
          <w:rFonts w:eastAsia="Times New Roman"/>
          <w:b/>
          <w:sz w:val="24"/>
          <w:szCs w:val="24"/>
        </w:rPr>
        <w:lastRenderedPageBreak/>
        <w:t>Bilag 2</w:t>
      </w:r>
      <w:r w:rsidRPr="00A245E8">
        <w:rPr>
          <w:rFonts w:eastAsia="Times New Roman"/>
          <w:b/>
          <w:sz w:val="24"/>
          <w:szCs w:val="24"/>
        </w:rPr>
        <w:t xml:space="preserve">: </w:t>
      </w:r>
      <w:r w:rsidR="001F1DFD">
        <w:rPr>
          <w:rFonts w:eastAsia="Times New Roman"/>
          <w:b/>
          <w:sz w:val="24"/>
          <w:szCs w:val="24"/>
        </w:rPr>
        <w:t>Mulige k</w:t>
      </w:r>
      <w:r>
        <w:rPr>
          <w:rFonts w:eastAsia="Times New Roman"/>
          <w:b/>
          <w:sz w:val="24"/>
          <w:szCs w:val="24"/>
        </w:rPr>
        <w:t>onsekvenser</w:t>
      </w:r>
    </w:p>
    <w:p w14:paraId="04DC249E" w14:textId="77777777" w:rsidR="00C96E82" w:rsidRDefault="00C96E82" w:rsidP="00C96E82">
      <w:pPr>
        <w:spacing w:line="260" w:lineRule="exact"/>
        <w:rPr>
          <w:rFonts w:eastAsia="Times New Roman"/>
          <w:szCs w:val="20"/>
        </w:rPr>
      </w:pPr>
    </w:p>
    <w:p w14:paraId="0C757B8C" w14:textId="77777777" w:rsidR="00F56E17" w:rsidRPr="00C96E82" w:rsidRDefault="00F56E17" w:rsidP="00C96E82">
      <w:pPr>
        <w:spacing w:line="260" w:lineRule="exact"/>
        <w:rPr>
          <w:szCs w:val="20"/>
        </w:rPr>
      </w:pPr>
      <w:r w:rsidRPr="00C96E82">
        <w:rPr>
          <w:rFonts w:eastAsia="Times New Roman"/>
          <w:szCs w:val="20"/>
        </w:rPr>
        <w:t>Hændelser har konsekvenser, og denne oversigt nævner nogle af de konsekvenser, som kan være en følge af de tidligere</w:t>
      </w:r>
      <w:r w:rsidRPr="00C96E82">
        <w:rPr>
          <w:szCs w:val="20"/>
        </w:rPr>
        <w:t xml:space="preserve"> nævnte hændelser. Formålet med listen er, at I kan bruge den i jeres overvejelser og vurderinger af, hvad I, som myndighed, skal være forberedt på, og i hvilken grad konsekvenserne påvirker jeres arbejde og drift. Igen er listen ikke udtømmende, men kan bruges i jeres øvelsesforberedelser.</w:t>
      </w:r>
    </w:p>
    <w:p w14:paraId="12115B8A" w14:textId="77777777" w:rsidR="00F56E17" w:rsidRDefault="00F56E17" w:rsidP="00F56E17"/>
    <w:p w14:paraId="3EF18105" w14:textId="77777777" w:rsidR="00F56E17" w:rsidRPr="00AC27C2" w:rsidRDefault="00F56E17" w:rsidP="00F56E17">
      <w:pPr>
        <w:rPr>
          <w:b/>
        </w:rPr>
      </w:pPr>
      <w:r w:rsidRPr="00AC27C2">
        <w:rPr>
          <w:b/>
        </w:rPr>
        <w:t>Konsekvens</w:t>
      </w:r>
      <w:r>
        <w:rPr>
          <w:b/>
        </w:rPr>
        <w:t>er</w:t>
      </w:r>
      <w:r w:rsidRPr="00AC27C2">
        <w:rPr>
          <w:b/>
        </w:rPr>
        <w:t>:</w:t>
      </w:r>
    </w:p>
    <w:p w14:paraId="51EF6605" w14:textId="77777777" w:rsidR="00F56E17" w:rsidRDefault="00F56E17" w:rsidP="00F56E17">
      <w:pPr>
        <w:pStyle w:val="Listeafsnit"/>
        <w:numPr>
          <w:ilvl w:val="0"/>
          <w:numId w:val="36"/>
        </w:numPr>
        <w:spacing w:before="120" w:after="120" w:line="300" w:lineRule="auto"/>
        <w:ind w:left="357" w:hanging="357"/>
        <w:jc w:val="both"/>
      </w:pPr>
      <w:r>
        <w:t>Personale kan ikke komme på arbejde</w:t>
      </w:r>
    </w:p>
    <w:p w14:paraId="6829B969" w14:textId="77777777" w:rsidR="00F56E17" w:rsidRDefault="00F56E17" w:rsidP="00F56E17">
      <w:pPr>
        <w:pStyle w:val="Listeafsnit"/>
        <w:numPr>
          <w:ilvl w:val="0"/>
          <w:numId w:val="36"/>
        </w:numPr>
        <w:spacing w:before="120" w:after="120" w:line="300" w:lineRule="auto"/>
        <w:ind w:left="357" w:hanging="357"/>
        <w:jc w:val="both"/>
      </w:pPr>
      <w:r>
        <w:t xml:space="preserve">Personale kan ikke </w:t>
      </w:r>
      <w:r w:rsidR="001F1DFD">
        <w:t xml:space="preserve">udføre deres </w:t>
      </w:r>
      <w:r>
        <w:t>arbejde</w:t>
      </w:r>
    </w:p>
    <w:p w14:paraId="23BAEB0E" w14:textId="77777777" w:rsidR="00F56E17" w:rsidRDefault="00F56E17" w:rsidP="00F56E17">
      <w:pPr>
        <w:pStyle w:val="Listeafsnit"/>
        <w:numPr>
          <w:ilvl w:val="0"/>
          <w:numId w:val="36"/>
        </w:numPr>
        <w:spacing w:before="120" w:after="120" w:line="300" w:lineRule="auto"/>
        <w:ind w:left="357" w:hanging="357"/>
        <w:jc w:val="both"/>
      </w:pPr>
      <w:r>
        <w:t xml:space="preserve">Mangel på </w:t>
      </w:r>
      <w:r w:rsidR="001F1DFD">
        <w:t>kompetencer</w:t>
      </w:r>
    </w:p>
    <w:p w14:paraId="54D83FDE" w14:textId="77777777" w:rsidR="00F56E17" w:rsidRDefault="00F56E17" w:rsidP="00F56E17">
      <w:pPr>
        <w:pStyle w:val="Listeafsnit"/>
        <w:numPr>
          <w:ilvl w:val="0"/>
          <w:numId w:val="36"/>
        </w:numPr>
        <w:spacing w:before="120" w:after="120" w:line="300" w:lineRule="auto"/>
        <w:ind w:left="357" w:hanging="357"/>
        <w:jc w:val="both"/>
      </w:pPr>
      <w:r>
        <w:t>Strømafbrydelse (længerevarende)</w:t>
      </w:r>
    </w:p>
    <w:p w14:paraId="071701F1" w14:textId="77777777" w:rsidR="00F56E17" w:rsidRDefault="00F56E17" w:rsidP="00F56E17">
      <w:pPr>
        <w:pStyle w:val="Listeafsnit"/>
        <w:numPr>
          <w:ilvl w:val="0"/>
          <w:numId w:val="36"/>
        </w:numPr>
        <w:spacing w:before="120" w:after="120" w:line="300" w:lineRule="auto"/>
        <w:ind w:left="357" w:hanging="357"/>
        <w:jc w:val="both"/>
      </w:pPr>
      <w:r>
        <w:t>Ingen adgang til online systemer (journalsystemer, Teams, Outlook)</w:t>
      </w:r>
    </w:p>
    <w:p w14:paraId="18B2294F" w14:textId="77777777" w:rsidR="00F56E17" w:rsidRDefault="00F56E17" w:rsidP="00F56E17">
      <w:pPr>
        <w:pStyle w:val="Listeafsnit"/>
        <w:numPr>
          <w:ilvl w:val="0"/>
          <w:numId w:val="36"/>
        </w:numPr>
        <w:spacing w:before="120" w:after="120" w:line="300" w:lineRule="auto"/>
        <w:ind w:left="357" w:hanging="357"/>
        <w:jc w:val="both"/>
      </w:pPr>
      <w:r>
        <w:t xml:space="preserve">Sammenbrud af kommunikationssystemer </w:t>
      </w:r>
    </w:p>
    <w:p w14:paraId="05E77C5E" w14:textId="77777777" w:rsidR="00F56E17" w:rsidRDefault="00F56E17" w:rsidP="00F56E17">
      <w:pPr>
        <w:pStyle w:val="Listeafsnit"/>
        <w:numPr>
          <w:ilvl w:val="0"/>
          <w:numId w:val="36"/>
        </w:numPr>
        <w:spacing w:before="120" w:after="120" w:line="300" w:lineRule="auto"/>
        <w:ind w:left="357" w:hanging="357"/>
        <w:jc w:val="both"/>
      </w:pPr>
      <w:r>
        <w:t xml:space="preserve">Mangel på olie/gas/energi/brændstof </w:t>
      </w:r>
    </w:p>
    <w:p w14:paraId="1C9ACC43" w14:textId="77777777" w:rsidR="00F56E17" w:rsidRDefault="00F56E17" w:rsidP="00F56E17">
      <w:pPr>
        <w:pStyle w:val="Listeafsnit"/>
        <w:numPr>
          <w:ilvl w:val="0"/>
          <w:numId w:val="36"/>
        </w:numPr>
        <w:spacing w:before="120" w:after="120" w:line="300" w:lineRule="auto"/>
        <w:ind w:left="357" w:hanging="357"/>
        <w:jc w:val="both"/>
      </w:pPr>
      <w:r>
        <w:t>Organisationens omdømme, tab af troværdighed, rygtedannelse</w:t>
      </w:r>
    </w:p>
    <w:p w14:paraId="799ADCF6" w14:textId="77777777" w:rsidR="00F56E17" w:rsidRDefault="00F56E17" w:rsidP="00F56E17">
      <w:pPr>
        <w:pStyle w:val="Listeafsnit"/>
        <w:numPr>
          <w:ilvl w:val="0"/>
          <w:numId w:val="36"/>
        </w:numPr>
        <w:spacing w:before="120" w:after="120" w:line="300" w:lineRule="auto"/>
        <w:ind w:left="357" w:hanging="357"/>
        <w:jc w:val="both"/>
      </w:pPr>
      <w:r>
        <w:t>Brand/røgskade</w:t>
      </w:r>
    </w:p>
    <w:p w14:paraId="451BB32A" w14:textId="77777777" w:rsidR="00F56E17" w:rsidRDefault="00F56E17" w:rsidP="00F56E17">
      <w:pPr>
        <w:pStyle w:val="Listeafsnit"/>
        <w:numPr>
          <w:ilvl w:val="0"/>
          <w:numId w:val="36"/>
        </w:numPr>
        <w:spacing w:before="120" w:after="120" w:line="300" w:lineRule="auto"/>
        <w:ind w:left="357" w:hanging="357"/>
        <w:jc w:val="both"/>
      </w:pPr>
      <w:r>
        <w:t>Sammenstyrtning af bygninger</w:t>
      </w:r>
    </w:p>
    <w:p w14:paraId="52B53E61" w14:textId="77777777" w:rsidR="00A245E8" w:rsidRDefault="00F56E17" w:rsidP="001F1DFD">
      <w:pPr>
        <w:pStyle w:val="Listeafsnit"/>
        <w:numPr>
          <w:ilvl w:val="0"/>
          <w:numId w:val="36"/>
        </w:numPr>
        <w:spacing w:before="120" w:after="120" w:line="300" w:lineRule="auto"/>
        <w:ind w:left="357" w:hanging="357"/>
        <w:jc w:val="both"/>
      </w:pPr>
      <w:r>
        <w:t>Mangel på materiel/forsyninger/leverancesvigt</w:t>
      </w:r>
    </w:p>
    <w:p w14:paraId="0E26ED34" w14:textId="77777777" w:rsidR="001F1DFD" w:rsidRDefault="001F1DFD" w:rsidP="001F1DFD">
      <w:pPr>
        <w:pStyle w:val="Listeafsnit"/>
        <w:numPr>
          <w:ilvl w:val="0"/>
          <w:numId w:val="36"/>
        </w:numPr>
        <w:spacing w:before="120" w:after="120" w:line="300" w:lineRule="auto"/>
        <w:ind w:left="357" w:hanging="357"/>
        <w:jc w:val="both"/>
      </w:pPr>
      <w:r>
        <w:t>Økonomiske tab</w:t>
      </w:r>
    </w:p>
    <w:p w14:paraId="06668ED4" w14:textId="77777777" w:rsidR="001F1DFD" w:rsidRDefault="001F1DFD" w:rsidP="001F1DFD">
      <w:pPr>
        <w:pStyle w:val="Listeafsnit"/>
        <w:numPr>
          <w:ilvl w:val="0"/>
          <w:numId w:val="36"/>
        </w:numPr>
        <w:spacing w:before="120" w:after="120" w:line="300" w:lineRule="auto"/>
        <w:ind w:left="357" w:hanging="357"/>
        <w:jc w:val="both"/>
      </w:pPr>
      <w:r>
        <w:t>Tab af data/informationer</w:t>
      </w:r>
    </w:p>
    <w:p w14:paraId="27821191" w14:textId="77777777" w:rsidR="00E923D3" w:rsidRDefault="00E923D3">
      <w:pPr>
        <w:spacing w:after="200" w:line="276" w:lineRule="auto"/>
        <w:rPr>
          <w:rFonts w:eastAsia="Times New Roman"/>
        </w:rPr>
      </w:pPr>
      <w:r>
        <w:rPr>
          <w:rFonts w:eastAsia="Times New Roman"/>
        </w:rPr>
        <w:br w:type="page"/>
      </w:r>
    </w:p>
    <w:p w14:paraId="43E8A425" w14:textId="77777777" w:rsidR="00CC2FA8" w:rsidRPr="00A245E8" w:rsidRDefault="00CC2FA8" w:rsidP="00CC2FA8">
      <w:pPr>
        <w:spacing w:line="260" w:lineRule="exact"/>
        <w:rPr>
          <w:rFonts w:eastAsia="Times New Roman"/>
          <w:b/>
          <w:sz w:val="24"/>
          <w:szCs w:val="24"/>
        </w:rPr>
      </w:pPr>
      <w:r>
        <w:rPr>
          <w:rFonts w:eastAsia="Times New Roman"/>
          <w:b/>
          <w:sz w:val="24"/>
          <w:szCs w:val="24"/>
        </w:rPr>
        <w:lastRenderedPageBreak/>
        <w:t>Bilag 3</w:t>
      </w:r>
      <w:r w:rsidRPr="00A245E8">
        <w:rPr>
          <w:rFonts w:eastAsia="Times New Roman"/>
          <w:b/>
          <w:sz w:val="24"/>
          <w:szCs w:val="24"/>
        </w:rPr>
        <w:t xml:space="preserve">: </w:t>
      </w:r>
      <w:r w:rsidR="0055742C">
        <w:rPr>
          <w:rFonts w:eastAsia="Times New Roman"/>
          <w:b/>
          <w:sz w:val="24"/>
          <w:szCs w:val="24"/>
        </w:rPr>
        <w:t>Aktionsliste</w:t>
      </w:r>
      <w:r>
        <w:rPr>
          <w:rFonts w:eastAsia="Times New Roman"/>
          <w:b/>
          <w:sz w:val="24"/>
          <w:szCs w:val="24"/>
        </w:rPr>
        <w:t xml:space="preserve"> til planlægning og forberedelse</w:t>
      </w:r>
    </w:p>
    <w:p w14:paraId="4EEDE952" w14:textId="77777777" w:rsidR="00CC2FA8" w:rsidRDefault="00CC2FA8" w:rsidP="00CC2FA8">
      <w:pPr>
        <w:spacing w:line="260" w:lineRule="exact"/>
        <w:rPr>
          <w:rFonts w:eastAsia="Times New Roman"/>
        </w:rPr>
      </w:pPr>
    </w:p>
    <w:tbl>
      <w:tblPr>
        <w:tblStyle w:val="Tabel-Gitter"/>
        <w:tblW w:w="0" w:type="auto"/>
        <w:tblLook w:val="04A0" w:firstRow="1" w:lastRow="0" w:firstColumn="1" w:lastColumn="0" w:noHBand="0" w:noVBand="1"/>
      </w:tblPr>
      <w:tblGrid>
        <w:gridCol w:w="7225"/>
        <w:gridCol w:w="2063"/>
      </w:tblGrid>
      <w:tr w:rsidR="00041FE5" w:rsidRPr="00CC2FA8" w14:paraId="636C9ED1" w14:textId="77777777" w:rsidTr="00041FE5">
        <w:tc>
          <w:tcPr>
            <w:tcW w:w="7225" w:type="dxa"/>
            <w:shd w:val="clear" w:color="auto" w:fill="17365D" w:themeFill="text2" w:themeFillShade="BF"/>
          </w:tcPr>
          <w:p w14:paraId="181CCC61" w14:textId="77777777" w:rsidR="00041FE5" w:rsidRPr="00CC2FA8" w:rsidRDefault="00716FD1" w:rsidP="00CC2FA8">
            <w:pPr>
              <w:spacing w:before="60" w:after="60" w:line="240" w:lineRule="auto"/>
              <w:rPr>
                <w:rFonts w:eastAsia="Times New Roman"/>
                <w:b/>
              </w:rPr>
            </w:pPr>
            <w:r>
              <w:rPr>
                <w:rFonts w:eastAsia="Times New Roman"/>
                <w:b/>
              </w:rPr>
              <w:t>Forberedelse</w:t>
            </w:r>
          </w:p>
        </w:tc>
        <w:tc>
          <w:tcPr>
            <w:tcW w:w="2063" w:type="dxa"/>
            <w:tcBorders>
              <w:bottom w:val="single" w:sz="4" w:space="0" w:color="auto"/>
            </w:tcBorders>
            <w:shd w:val="clear" w:color="auto" w:fill="17365D" w:themeFill="text2" w:themeFillShade="BF"/>
          </w:tcPr>
          <w:p w14:paraId="23D953B2" w14:textId="77777777" w:rsidR="00041FE5" w:rsidRPr="00716FD1" w:rsidRDefault="00041FE5" w:rsidP="00CC2FA8">
            <w:pPr>
              <w:spacing w:before="60" w:after="60" w:line="240" w:lineRule="auto"/>
              <w:rPr>
                <w:rFonts w:eastAsia="Times New Roman"/>
                <w:b/>
                <w:szCs w:val="20"/>
              </w:rPr>
            </w:pPr>
            <w:r w:rsidRPr="00716FD1">
              <w:rPr>
                <w:rFonts w:eastAsia="Times New Roman"/>
                <w:b/>
                <w:szCs w:val="20"/>
              </w:rPr>
              <w:t>Status</w:t>
            </w:r>
          </w:p>
        </w:tc>
      </w:tr>
      <w:tr w:rsidR="00041FE5" w14:paraId="35BEFF61" w14:textId="77777777" w:rsidTr="00041FE5">
        <w:tc>
          <w:tcPr>
            <w:tcW w:w="7225" w:type="dxa"/>
          </w:tcPr>
          <w:p w14:paraId="591598E2" w14:textId="77777777" w:rsidR="00041FE5" w:rsidRDefault="00041FE5" w:rsidP="00EE51E1">
            <w:pPr>
              <w:spacing w:before="40" w:after="40" w:line="240" w:lineRule="auto"/>
              <w:rPr>
                <w:rFonts w:eastAsia="Times New Roman"/>
              </w:rPr>
            </w:pPr>
            <w:r>
              <w:rPr>
                <w:rFonts w:eastAsia="Times New Roman"/>
              </w:rPr>
              <w:t>Udvælgelse af deltagere</w:t>
            </w:r>
          </w:p>
        </w:tc>
        <w:tc>
          <w:tcPr>
            <w:tcW w:w="2063" w:type="dxa"/>
            <w:shd w:val="clear" w:color="auto" w:fill="FFFFFF" w:themeFill="background1"/>
          </w:tcPr>
          <w:p w14:paraId="2C96F197" w14:textId="77777777" w:rsidR="00041FE5" w:rsidRDefault="00041FE5" w:rsidP="00EE51E1">
            <w:pPr>
              <w:spacing w:before="40" w:after="40" w:line="240" w:lineRule="auto"/>
              <w:rPr>
                <w:rFonts w:eastAsia="Times New Roman"/>
              </w:rPr>
            </w:pPr>
          </w:p>
        </w:tc>
      </w:tr>
      <w:tr w:rsidR="00041FE5" w14:paraId="628AABB8" w14:textId="77777777" w:rsidTr="000D7DA7">
        <w:tc>
          <w:tcPr>
            <w:tcW w:w="7225" w:type="dxa"/>
          </w:tcPr>
          <w:p w14:paraId="7B57F7B0" w14:textId="77777777" w:rsidR="00041FE5" w:rsidRDefault="00041FE5" w:rsidP="00EE51E1">
            <w:pPr>
              <w:spacing w:before="40" w:after="40" w:line="240" w:lineRule="auto"/>
              <w:rPr>
                <w:rFonts w:eastAsia="Times New Roman"/>
              </w:rPr>
            </w:pPr>
            <w:r>
              <w:rPr>
                <w:rFonts w:eastAsia="Times New Roman"/>
              </w:rPr>
              <w:t>Udpegning af facilitator og logfører/referent</w:t>
            </w:r>
          </w:p>
        </w:tc>
        <w:tc>
          <w:tcPr>
            <w:tcW w:w="2063" w:type="dxa"/>
            <w:shd w:val="clear" w:color="auto" w:fill="FFFFFF" w:themeFill="background1"/>
          </w:tcPr>
          <w:p w14:paraId="78C617C4" w14:textId="77777777" w:rsidR="00041FE5" w:rsidRDefault="00041FE5" w:rsidP="00EE51E1">
            <w:pPr>
              <w:spacing w:before="40" w:after="40" w:line="240" w:lineRule="auto"/>
              <w:rPr>
                <w:rFonts w:eastAsia="Times New Roman"/>
              </w:rPr>
            </w:pPr>
          </w:p>
        </w:tc>
      </w:tr>
      <w:tr w:rsidR="00041FE5" w14:paraId="101521EF" w14:textId="77777777" w:rsidTr="00041FE5">
        <w:tc>
          <w:tcPr>
            <w:tcW w:w="7225" w:type="dxa"/>
          </w:tcPr>
          <w:p w14:paraId="7CEA92DF" w14:textId="77777777" w:rsidR="00041FE5" w:rsidRDefault="00041FE5" w:rsidP="00EE51E1">
            <w:pPr>
              <w:spacing w:before="40" w:after="40" w:line="240" w:lineRule="auto"/>
              <w:rPr>
                <w:rFonts w:eastAsia="Times New Roman"/>
              </w:rPr>
            </w:pPr>
            <w:r>
              <w:rPr>
                <w:rFonts w:eastAsia="Times New Roman"/>
              </w:rPr>
              <w:t>Fastlæggelse af dato for afholdelse</w:t>
            </w:r>
          </w:p>
        </w:tc>
        <w:tc>
          <w:tcPr>
            <w:tcW w:w="2063" w:type="dxa"/>
            <w:shd w:val="clear" w:color="auto" w:fill="FFFFFF" w:themeFill="background1"/>
          </w:tcPr>
          <w:p w14:paraId="4E117DD5" w14:textId="77777777" w:rsidR="00041FE5" w:rsidRDefault="00041FE5" w:rsidP="00EE51E1">
            <w:pPr>
              <w:spacing w:before="40" w:after="40" w:line="240" w:lineRule="auto"/>
              <w:rPr>
                <w:rFonts w:eastAsia="Times New Roman"/>
              </w:rPr>
            </w:pPr>
          </w:p>
        </w:tc>
      </w:tr>
      <w:tr w:rsidR="00041FE5" w14:paraId="4DF78171" w14:textId="77777777" w:rsidTr="00041FE5">
        <w:tc>
          <w:tcPr>
            <w:tcW w:w="7225" w:type="dxa"/>
          </w:tcPr>
          <w:p w14:paraId="15C3813A" w14:textId="77777777" w:rsidR="00041FE5" w:rsidRDefault="00041FE5" w:rsidP="00EE51E1">
            <w:pPr>
              <w:spacing w:before="40" w:after="40" w:line="240" w:lineRule="auto"/>
              <w:rPr>
                <w:rFonts w:eastAsia="Times New Roman"/>
              </w:rPr>
            </w:pPr>
            <w:r>
              <w:rPr>
                <w:rFonts w:eastAsia="Times New Roman"/>
              </w:rPr>
              <w:t>Booking af mødefaciliteter</w:t>
            </w:r>
          </w:p>
        </w:tc>
        <w:tc>
          <w:tcPr>
            <w:tcW w:w="2063" w:type="dxa"/>
            <w:shd w:val="clear" w:color="auto" w:fill="FFFFFF" w:themeFill="background1"/>
          </w:tcPr>
          <w:p w14:paraId="084158C7" w14:textId="77777777" w:rsidR="00041FE5" w:rsidRDefault="00041FE5" w:rsidP="00EE51E1">
            <w:pPr>
              <w:spacing w:before="40" w:after="40" w:line="240" w:lineRule="auto"/>
              <w:rPr>
                <w:rFonts w:eastAsia="Times New Roman"/>
              </w:rPr>
            </w:pPr>
          </w:p>
        </w:tc>
      </w:tr>
      <w:tr w:rsidR="00041FE5" w14:paraId="3D3EF262" w14:textId="77777777" w:rsidTr="00041FE5">
        <w:tc>
          <w:tcPr>
            <w:tcW w:w="7225" w:type="dxa"/>
          </w:tcPr>
          <w:p w14:paraId="2B2D99E7" w14:textId="77777777" w:rsidR="00041FE5" w:rsidRDefault="00041FE5" w:rsidP="00EE51E1">
            <w:pPr>
              <w:spacing w:before="40" w:after="40" w:line="240" w:lineRule="auto"/>
              <w:rPr>
                <w:rFonts w:eastAsia="Times New Roman"/>
              </w:rPr>
            </w:pPr>
            <w:r>
              <w:rPr>
                <w:rFonts w:eastAsia="Times New Roman"/>
              </w:rPr>
              <w:t>Udsendelse af invitation</w:t>
            </w:r>
          </w:p>
        </w:tc>
        <w:tc>
          <w:tcPr>
            <w:tcW w:w="2063" w:type="dxa"/>
            <w:shd w:val="clear" w:color="auto" w:fill="FFFFFF" w:themeFill="background1"/>
          </w:tcPr>
          <w:p w14:paraId="0F760232" w14:textId="77777777" w:rsidR="00041FE5" w:rsidRDefault="00041FE5" w:rsidP="00EE51E1">
            <w:pPr>
              <w:spacing w:before="40" w:after="40" w:line="240" w:lineRule="auto"/>
              <w:rPr>
                <w:rFonts w:eastAsia="Times New Roman"/>
              </w:rPr>
            </w:pPr>
          </w:p>
        </w:tc>
      </w:tr>
      <w:tr w:rsidR="00716FD1" w14:paraId="0714116B" w14:textId="77777777" w:rsidTr="00041FE5">
        <w:tc>
          <w:tcPr>
            <w:tcW w:w="7225" w:type="dxa"/>
          </w:tcPr>
          <w:p w14:paraId="32E5789D" w14:textId="77777777" w:rsidR="00716FD1" w:rsidRDefault="00716FD1" w:rsidP="00EE51E1">
            <w:pPr>
              <w:spacing w:before="40" w:after="40" w:line="240" w:lineRule="auto"/>
              <w:rPr>
                <w:rFonts w:eastAsia="Times New Roman"/>
              </w:rPr>
            </w:pPr>
            <w:r>
              <w:rPr>
                <w:rFonts w:eastAsia="Times New Roman"/>
              </w:rPr>
              <w:t>Andet:</w:t>
            </w:r>
          </w:p>
          <w:p w14:paraId="2850DECD" w14:textId="77777777" w:rsidR="00EE51E1" w:rsidRDefault="00EE51E1" w:rsidP="00EE51E1">
            <w:pPr>
              <w:spacing w:before="40" w:after="40" w:line="240" w:lineRule="auto"/>
              <w:rPr>
                <w:rFonts w:eastAsia="Times New Roman"/>
              </w:rPr>
            </w:pPr>
          </w:p>
          <w:p w14:paraId="4180280D" w14:textId="77777777" w:rsidR="0042775A" w:rsidRDefault="0042775A" w:rsidP="00EE51E1">
            <w:pPr>
              <w:spacing w:before="40" w:after="40" w:line="240" w:lineRule="auto"/>
              <w:rPr>
                <w:rFonts w:eastAsia="Times New Roman"/>
              </w:rPr>
            </w:pPr>
          </w:p>
        </w:tc>
        <w:tc>
          <w:tcPr>
            <w:tcW w:w="2063" w:type="dxa"/>
            <w:shd w:val="clear" w:color="auto" w:fill="FFFFFF" w:themeFill="background1"/>
          </w:tcPr>
          <w:p w14:paraId="6C8D62CC" w14:textId="77777777" w:rsidR="00716FD1" w:rsidRDefault="00716FD1" w:rsidP="00EE51E1">
            <w:pPr>
              <w:spacing w:before="40" w:after="40" w:line="240" w:lineRule="auto"/>
              <w:rPr>
                <w:rFonts w:eastAsia="Times New Roman"/>
              </w:rPr>
            </w:pPr>
          </w:p>
        </w:tc>
      </w:tr>
    </w:tbl>
    <w:p w14:paraId="27ECD92A" w14:textId="77777777" w:rsidR="00CC2FA8" w:rsidRDefault="00CC2FA8" w:rsidP="00CC2FA8">
      <w:pPr>
        <w:spacing w:line="260" w:lineRule="exact"/>
        <w:rPr>
          <w:rFonts w:eastAsia="Times New Roman"/>
          <w:sz w:val="10"/>
          <w:szCs w:val="10"/>
        </w:rPr>
      </w:pPr>
    </w:p>
    <w:tbl>
      <w:tblPr>
        <w:tblStyle w:val="Tabel-Gitter"/>
        <w:tblW w:w="0" w:type="auto"/>
        <w:tblLook w:val="04A0" w:firstRow="1" w:lastRow="0" w:firstColumn="1" w:lastColumn="0" w:noHBand="0" w:noVBand="1"/>
      </w:tblPr>
      <w:tblGrid>
        <w:gridCol w:w="7225"/>
        <w:gridCol w:w="2063"/>
      </w:tblGrid>
      <w:tr w:rsidR="00716FD1" w:rsidRPr="00CC2FA8" w14:paraId="6C12A68A" w14:textId="77777777" w:rsidTr="00716FD1">
        <w:tc>
          <w:tcPr>
            <w:tcW w:w="7225" w:type="dxa"/>
            <w:shd w:val="clear" w:color="auto" w:fill="17365D" w:themeFill="text2" w:themeFillShade="BF"/>
          </w:tcPr>
          <w:p w14:paraId="4453E8F0" w14:textId="77777777" w:rsidR="00716FD1" w:rsidRPr="00CC2FA8" w:rsidRDefault="00716FD1" w:rsidP="000D7DA7">
            <w:pPr>
              <w:spacing w:before="60" w:after="60" w:line="240" w:lineRule="auto"/>
              <w:rPr>
                <w:rFonts w:eastAsia="Times New Roman"/>
                <w:b/>
              </w:rPr>
            </w:pPr>
            <w:r>
              <w:rPr>
                <w:rFonts w:eastAsia="Times New Roman"/>
                <w:b/>
              </w:rPr>
              <w:t>Planlægning</w:t>
            </w:r>
          </w:p>
        </w:tc>
        <w:tc>
          <w:tcPr>
            <w:tcW w:w="2063" w:type="dxa"/>
            <w:shd w:val="clear" w:color="auto" w:fill="17365D" w:themeFill="text2" w:themeFillShade="BF"/>
          </w:tcPr>
          <w:p w14:paraId="621C205E" w14:textId="77777777" w:rsidR="00716FD1" w:rsidRPr="00CC2FA8" w:rsidRDefault="00716FD1" w:rsidP="000D7DA7">
            <w:pPr>
              <w:spacing w:before="60" w:after="60" w:line="240" w:lineRule="auto"/>
              <w:rPr>
                <w:rFonts w:eastAsia="Times New Roman"/>
                <w:b/>
              </w:rPr>
            </w:pPr>
            <w:r w:rsidRPr="00CC2FA8">
              <w:rPr>
                <w:rFonts w:eastAsia="Times New Roman"/>
                <w:b/>
              </w:rPr>
              <w:t>Statu</w:t>
            </w:r>
            <w:r w:rsidRPr="00716FD1">
              <w:rPr>
                <w:rFonts w:eastAsia="Times New Roman"/>
                <w:b/>
              </w:rPr>
              <w:t>s</w:t>
            </w:r>
          </w:p>
        </w:tc>
      </w:tr>
      <w:tr w:rsidR="0055742C" w14:paraId="5D4BE072" w14:textId="77777777" w:rsidTr="000D7DA7">
        <w:tc>
          <w:tcPr>
            <w:tcW w:w="7225" w:type="dxa"/>
          </w:tcPr>
          <w:p w14:paraId="228BE7A8" w14:textId="77777777" w:rsidR="0055742C" w:rsidRDefault="0055742C" w:rsidP="00EE51E1">
            <w:pPr>
              <w:spacing w:before="40" w:after="40" w:line="240" w:lineRule="auto"/>
              <w:rPr>
                <w:rFonts w:eastAsia="Times New Roman"/>
              </w:rPr>
            </w:pPr>
            <w:r>
              <w:rPr>
                <w:rFonts w:eastAsia="Times New Roman"/>
              </w:rPr>
              <w:t>Tilpasning af øvelsens formål og mål (optionel)</w:t>
            </w:r>
          </w:p>
        </w:tc>
        <w:tc>
          <w:tcPr>
            <w:tcW w:w="2063" w:type="dxa"/>
            <w:shd w:val="clear" w:color="auto" w:fill="FFFFFF" w:themeFill="background1"/>
          </w:tcPr>
          <w:p w14:paraId="6C42E4AE" w14:textId="77777777" w:rsidR="0055742C" w:rsidRDefault="0055742C" w:rsidP="00EE51E1">
            <w:pPr>
              <w:spacing w:before="40" w:after="40" w:line="240" w:lineRule="auto"/>
              <w:rPr>
                <w:rFonts w:eastAsia="Times New Roman"/>
              </w:rPr>
            </w:pPr>
          </w:p>
        </w:tc>
      </w:tr>
      <w:tr w:rsidR="00041FE5" w14:paraId="53A54198" w14:textId="77777777" w:rsidTr="000D7DA7">
        <w:tc>
          <w:tcPr>
            <w:tcW w:w="7225" w:type="dxa"/>
          </w:tcPr>
          <w:p w14:paraId="42EE4B5B" w14:textId="77777777" w:rsidR="00041FE5" w:rsidRDefault="0055742C" w:rsidP="00EE51E1">
            <w:pPr>
              <w:spacing w:before="40" w:after="40" w:line="240" w:lineRule="auto"/>
              <w:rPr>
                <w:rFonts w:eastAsia="Times New Roman"/>
              </w:rPr>
            </w:pPr>
            <w:r>
              <w:rPr>
                <w:rFonts w:eastAsia="Times New Roman"/>
              </w:rPr>
              <w:t>Justering af</w:t>
            </w:r>
            <w:r w:rsidR="00041FE5">
              <w:rPr>
                <w:rFonts w:eastAsia="Times New Roman"/>
              </w:rPr>
              <w:t xml:space="preserve"> </w:t>
            </w:r>
            <w:r>
              <w:rPr>
                <w:rFonts w:eastAsia="Times New Roman"/>
              </w:rPr>
              <w:t>tidsramme og timeplan (optionel)</w:t>
            </w:r>
          </w:p>
        </w:tc>
        <w:tc>
          <w:tcPr>
            <w:tcW w:w="2063" w:type="dxa"/>
            <w:shd w:val="clear" w:color="auto" w:fill="FFFFFF" w:themeFill="background1"/>
          </w:tcPr>
          <w:p w14:paraId="4ACDC902" w14:textId="77777777" w:rsidR="00041FE5" w:rsidRDefault="00041FE5" w:rsidP="00EE51E1">
            <w:pPr>
              <w:spacing w:before="40" w:after="40" w:line="240" w:lineRule="auto"/>
              <w:rPr>
                <w:rFonts w:eastAsia="Times New Roman"/>
              </w:rPr>
            </w:pPr>
          </w:p>
        </w:tc>
      </w:tr>
      <w:tr w:rsidR="00041FE5" w14:paraId="0097790D" w14:textId="77777777" w:rsidTr="000D7DA7">
        <w:tc>
          <w:tcPr>
            <w:tcW w:w="7225" w:type="dxa"/>
          </w:tcPr>
          <w:p w14:paraId="05D24554" w14:textId="77777777" w:rsidR="00041FE5" w:rsidRDefault="00041FE5" w:rsidP="00EE51E1">
            <w:pPr>
              <w:spacing w:before="40" w:after="40" w:line="240" w:lineRule="auto"/>
              <w:rPr>
                <w:rFonts w:eastAsia="Times New Roman"/>
              </w:rPr>
            </w:pPr>
            <w:r>
              <w:rPr>
                <w:rFonts w:eastAsia="Times New Roman"/>
              </w:rPr>
              <w:t>Valg af relevant hændelsestype</w:t>
            </w:r>
          </w:p>
        </w:tc>
        <w:tc>
          <w:tcPr>
            <w:tcW w:w="2063" w:type="dxa"/>
            <w:shd w:val="clear" w:color="auto" w:fill="FFFFFF" w:themeFill="background1"/>
          </w:tcPr>
          <w:p w14:paraId="6EBA6A93" w14:textId="77777777" w:rsidR="00041FE5" w:rsidRDefault="00041FE5" w:rsidP="00EE51E1">
            <w:pPr>
              <w:spacing w:before="40" w:after="40" w:line="240" w:lineRule="auto"/>
              <w:rPr>
                <w:rFonts w:eastAsia="Times New Roman"/>
              </w:rPr>
            </w:pPr>
          </w:p>
        </w:tc>
      </w:tr>
      <w:tr w:rsidR="00041FE5" w14:paraId="6F10A60F" w14:textId="77777777" w:rsidTr="000D7DA7">
        <w:tc>
          <w:tcPr>
            <w:tcW w:w="7225" w:type="dxa"/>
          </w:tcPr>
          <w:p w14:paraId="4E0B8DB6" w14:textId="77777777" w:rsidR="00041FE5" w:rsidRDefault="00041FE5" w:rsidP="00EE51E1">
            <w:pPr>
              <w:spacing w:before="40" w:after="40" w:line="240" w:lineRule="auto"/>
              <w:rPr>
                <w:rFonts w:eastAsia="Times New Roman"/>
              </w:rPr>
            </w:pPr>
            <w:r>
              <w:rPr>
                <w:rFonts w:eastAsia="Times New Roman"/>
              </w:rPr>
              <w:t>Beskrivelse af scenarie</w:t>
            </w:r>
          </w:p>
        </w:tc>
        <w:tc>
          <w:tcPr>
            <w:tcW w:w="2063" w:type="dxa"/>
            <w:shd w:val="clear" w:color="auto" w:fill="FFFFFF" w:themeFill="background1"/>
          </w:tcPr>
          <w:p w14:paraId="2C485C7B" w14:textId="77777777" w:rsidR="00041FE5" w:rsidRDefault="00041FE5" w:rsidP="00EE51E1">
            <w:pPr>
              <w:spacing w:before="40" w:after="40" w:line="240" w:lineRule="auto"/>
              <w:rPr>
                <w:rFonts w:eastAsia="Times New Roman"/>
              </w:rPr>
            </w:pPr>
          </w:p>
        </w:tc>
      </w:tr>
      <w:tr w:rsidR="00041FE5" w14:paraId="2475DB08" w14:textId="77777777" w:rsidTr="000D7DA7">
        <w:tc>
          <w:tcPr>
            <w:tcW w:w="7225" w:type="dxa"/>
          </w:tcPr>
          <w:p w14:paraId="6CBF834F" w14:textId="77777777" w:rsidR="00041FE5" w:rsidRDefault="00041FE5" w:rsidP="00EE51E1">
            <w:pPr>
              <w:spacing w:before="40" w:after="40" w:line="240" w:lineRule="auto"/>
              <w:rPr>
                <w:rFonts w:eastAsia="Times New Roman"/>
              </w:rPr>
            </w:pPr>
            <w:r>
              <w:rPr>
                <w:rFonts w:eastAsia="Times New Roman"/>
              </w:rPr>
              <w:t>Beskrivelse af situationens mulige udvikling</w:t>
            </w:r>
            <w:r w:rsidR="0055742C">
              <w:rPr>
                <w:rFonts w:eastAsia="Times New Roman"/>
              </w:rPr>
              <w:t xml:space="preserve"> (trinvis forværring)</w:t>
            </w:r>
          </w:p>
        </w:tc>
        <w:tc>
          <w:tcPr>
            <w:tcW w:w="2063" w:type="dxa"/>
            <w:shd w:val="clear" w:color="auto" w:fill="FFFFFF" w:themeFill="background1"/>
          </w:tcPr>
          <w:p w14:paraId="0A1D6344" w14:textId="77777777" w:rsidR="00041FE5" w:rsidRDefault="00041FE5" w:rsidP="00EE51E1">
            <w:pPr>
              <w:spacing w:before="40" w:after="40" w:line="240" w:lineRule="auto"/>
              <w:rPr>
                <w:rFonts w:eastAsia="Times New Roman"/>
              </w:rPr>
            </w:pPr>
          </w:p>
        </w:tc>
      </w:tr>
      <w:tr w:rsidR="00716FD1" w14:paraId="6807D317" w14:textId="77777777" w:rsidTr="000D7DA7">
        <w:tc>
          <w:tcPr>
            <w:tcW w:w="7225" w:type="dxa"/>
          </w:tcPr>
          <w:p w14:paraId="586085A4" w14:textId="77777777" w:rsidR="00716FD1" w:rsidRDefault="00716FD1" w:rsidP="00EE51E1">
            <w:pPr>
              <w:spacing w:before="40" w:after="40" w:line="240" w:lineRule="auto"/>
              <w:rPr>
                <w:rFonts w:eastAsia="Times New Roman"/>
              </w:rPr>
            </w:pPr>
            <w:r>
              <w:rPr>
                <w:rFonts w:eastAsia="Times New Roman"/>
              </w:rPr>
              <w:t>Valg af metode til erfaringsopsamling</w:t>
            </w:r>
          </w:p>
        </w:tc>
        <w:tc>
          <w:tcPr>
            <w:tcW w:w="2063" w:type="dxa"/>
            <w:shd w:val="clear" w:color="auto" w:fill="FFFFFF" w:themeFill="background1"/>
          </w:tcPr>
          <w:p w14:paraId="09F3C637" w14:textId="77777777" w:rsidR="00716FD1" w:rsidRDefault="00716FD1" w:rsidP="00EE51E1">
            <w:pPr>
              <w:spacing w:before="40" w:after="40" w:line="240" w:lineRule="auto"/>
              <w:rPr>
                <w:rFonts w:eastAsia="Times New Roman"/>
              </w:rPr>
            </w:pPr>
          </w:p>
        </w:tc>
      </w:tr>
      <w:tr w:rsidR="00716FD1" w14:paraId="615CA0C2" w14:textId="77777777" w:rsidTr="000D7DA7">
        <w:tc>
          <w:tcPr>
            <w:tcW w:w="7225" w:type="dxa"/>
          </w:tcPr>
          <w:p w14:paraId="0F3A1285" w14:textId="77777777" w:rsidR="00716FD1" w:rsidRDefault="00716FD1" w:rsidP="00041FE5">
            <w:pPr>
              <w:spacing w:before="60" w:after="60" w:line="240" w:lineRule="auto"/>
              <w:rPr>
                <w:rFonts w:eastAsia="Times New Roman"/>
              </w:rPr>
            </w:pPr>
            <w:r>
              <w:rPr>
                <w:rFonts w:eastAsia="Times New Roman"/>
              </w:rPr>
              <w:t>Andet:</w:t>
            </w:r>
          </w:p>
          <w:p w14:paraId="41E520C7" w14:textId="77777777" w:rsidR="00EE51E1" w:rsidRDefault="00EE51E1" w:rsidP="00041FE5">
            <w:pPr>
              <w:spacing w:before="60" w:after="60" w:line="240" w:lineRule="auto"/>
              <w:rPr>
                <w:rFonts w:eastAsia="Times New Roman"/>
              </w:rPr>
            </w:pPr>
          </w:p>
          <w:p w14:paraId="0E274F6F" w14:textId="77777777" w:rsidR="0042775A" w:rsidRDefault="0042775A" w:rsidP="00041FE5">
            <w:pPr>
              <w:spacing w:before="60" w:after="60" w:line="240" w:lineRule="auto"/>
              <w:rPr>
                <w:rFonts w:eastAsia="Times New Roman"/>
              </w:rPr>
            </w:pPr>
          </w:p>
        </w:tc>
        <w:tc>
          <w:tcPr>
            <w:tcW w:w="2063" w:type="dxa"/>
            <w:shd w:val="clear" w:color="auto" w:fill="FFFFFF" w:themeFill="background1"/>
          </w:tcPr>
          <w:p w14:paraId="151F0056" w14:textId="77777777" w:rsidR="00716FD1" w:rsidRDefault="00716FD1" w:rsidP="000D7DA7">
            <w:pPr>
              <w:spacing w:before="60" w:after="60" w:line="240" w:lineRule="auto"/>
              <w:rPr>
                <w:rFonts w:eastAsia="Times New Roman"/>
              </w:rPr>
            </w:pPr>
          </w:p>
        </w:tc>
      </w:tr>
    </w:tbl>
    <w:p w14:paraId="39901130" w14:textId="77777777" w:rsidR="00CC2FA8" w:rsidRDefault="00CC2FA8" w:rsidP="00CC2FA8">
      <w:pPr>
        <w:spacing w:line="260" w:lineRule="exact"/>
        <w:rPr>
          <w:rFonts w:eastAsia="Times New Roman"/>
        </w:rPr>
      </w:pPr>
    </w:p>
    <w:tbl>
      <w:tblPr>
        <w:tblStyle w:val="Tabel-Gitter"/>
        <w:tblW w:w="0" w:type="auto"/>
        <w:tblLook w:val="04A0" w:firstRow="1" w:lastRow="0" w:firstColumn="1" w:lastColumn="0" w:noHBand="0" w:noVBand="1"/>
      </w:tblPr>
      <w:tblGrid>
        <w:gridCol w:w="7225"/>
        <w:gridCol w:w="2063"/>
      </w:tblGrid>
      <w:tr w:rsidR="0055742C" w:rsidRPr="00CC2FA8" w14:paraId="48C01E5D" w14:textId="77777777" w:rsidTr="000D7DA7">
        <w:tc>
          <w:tcPr>
            <w:tcW w:w="7225" w:type="dxa"/>
            <w:shd w:val="clear" w:color="auto" w:fill="17365D" w:themeFill="text2" w:themeFillShade="BF"/>
          </w:tcPr>
          <w:p w14:paraId="66F028B0" w14:textId="77777777" w:rsidR="0055742C" w:rsidRPr="00CC2FA8" w:rsidRDefault="0055742C" w:rsidP="000D7DA7">
            <w:pPr>
              <w:spacing w:before="60" w:after="60" w:line="240" w:lineRule="auto"/>
              <w:rPr>
                <w:rFonts w:eastAsia="Times New Roman"/>
                <w:b/>
              </w:rPr>
            </w:pPr>
            <w:r>
              <w:rPr>
                <w:rFonts w:eastAsia="Times New Roman"/>
                <w:b/>
              </w:rPr>
              <w:t>Praktiske forhold</w:t>
            </w:r>
          </w:p>
        </w:tc>
        <w:tc>
          <w:tcPr>
            <w:tcW w:w="2063" w:type="dxa"/>
            <w:tcBorders>
              <w:bottom w:val="single" w:sz="4" w:space="0" w:color="auto"/>
            </w:tcBorders>
            <w:shd w:val="clear" w:color="auto" w:fill="17365D" w:themeFill="text2" w:themeFillShade="BF"/>
          </w:tcPr>
          <w:p w14:paraId="2655E85E" w14:textId="77777777" w:rsidR="0055742C" w:rsidRPr="00CC2FA8" w:rsidRDefault="0055742C" w:rsidP="000D7DA7">
            <w:pPr>
              <w:spacing w:before="60" w:after="60" w:line="240" w:lineRule="auto"/>
              <w:rPr>
                <w:rFonts w:eastAsia="Times New Roman"/>
                <w:b/>
              </w:rPr>
            </w:pPr>
            <w:r w:rsidRPr="00CC2FA8">
              <w:rPr>
                <w:rFonts w:eastAsia="Times New Roman"/>
                <w:b/>
              </w:rPr>
              <w:t>Statu</w:t>
            </w:r>
            <w:r w:rsidRPr="00716FD1">
              <w:rPr>
                <w:rFonts w:eastAsia="Times New Roman"/>
                <w:b/>
              </w:rPr>
              <w:t>s</w:t>
            </w:r>
          </w:p>
        </w:tc>
      </w:tr>
      <w:tr w:rsidR="0055742C" w14:paraId="073FD633" w14:textId="77777777" w:rsidTr="000D7DA7">
        <w:tc>
          <w:tcPr>
            <w:tcW w:w="7225" w:type="dxa"/>
          </w:tcPr>
          <w:p w14:paraId="0D59A2D1" w14:textId="77777777" w:rsidR="0055742C" w:rsidRDefault="0055742C" w:rsidP="00EE51E1">
            <w:pPr>
              <w:spacing w:before="40" w:after="40" w:line="240" w:lineRule="auto"/>
              <w:rPr>
                <w:rFonts w:eastAsia="Times New Roman"/>
              </w:rPr>
            </w:pPr>
            <w:r>
              <w:rPr>
                <w:rFonts w:eastAsia="Times New Roman"/>
              </w:rPr>
              <w:t>Klargøring af mødefaciliteter</w:t>
            </w:r>
          </w:p>
        </w:tc>
        <w:tc>
          <w:tcPr>
            <w:tcW w:w="2063" w:type="dxa"/>
            <w:shd w:val="clear" w:color="auto" w:fill="FFFFFF" w:themeFill="background1"/>
          </w:tcPr>
          <w:p w14:paraId="42C7D4E9" w14:textId="77777777" w:rsidR="0055742C" w:rsidRDefault="0055742C" w:rsidP="00EE51E1">
            <w:pPr>
              <w:spacing w:before="40" w:after="40" w:line="240" w:lineRule="auto"/>
              <w:rPr>
                <w:rFonts w:eastAsia="Times New Roman"/>
              </w:rPr>
            </w:pPr>
          </w:p>
        </w:tc>
      </w:tr>
      <w:tr w:rsidR="0055742C" w14:paraId="38CE5B21" w14:textId="77777777" w:rsidTr="000D7DA7">
        <w:tc>
          <w:tcPr>
            <w:tcW w:w="7225" w:type="dxa"/>
          </w:tcPr>
          <w:p w14:paraId="3709170E" w14:textId="77777777" w:rsidR="0055742C" w:rsidRDefault="0055742C" w:rsidP="00EE51E1">
            <w:pPr>
              <w:spacing w:before="40" w:after="40" w:line="240" w:lineRule="auto"/>
              <w:rPr>
                <w:rFonts w:eastAsia="Times New Roman"/>
              </w:rPr>
            </w:pPr>
            <w:r>
              <w:rPr>
                <w:rFonts w:eastAsia="Times New Roman"/>
              </w:rPr>
              <w:t>PC og præsentationsmateriale til øvelsen</w:t>
            </w:r>
          </w:p>
        </w:tc>
        <w:tc>
          <w:tcPr>
            <w:tcW w:w="2063" w:type="dxa"/>
            <w:shd w:val="clear" w:color="auto" w:fill="FFFFFF" w:themeFill="background1"/>
          </w:tcPr>
          <w:p w14:paraId="72C63439" w14:textId="77777777" w:rsidR="0055742C" w:rsidRDefault="0055742C" w:rsidP="00EE51E1">
            <w:pPr>
              <w:spacing w:before="40" w:after="40" w:line="240" w:lineRule="auto"/>
              <w:rPr>
                <w:rFonts w:eastAsia="Times New Roman"/>
              </w:rPr>
            </w:pPr>
          </w:p>
        </w:tc>
      </w:tr>
      <w:tr w:rsidR="0055742C" w14:paraId="167A2284" w14:textId="77777777" w:rsidTr="000D7DA7">
        <w:tc>
          <w:tcPr>
            <w:tcW w:w="7225" w:type="dxa"/>
          </w:tcPr>
          <w:p w14:paraId="5F8AD488" w14:textId="77777777" w:rsidR="0055742C" w:rsidRDefault="00716FD1" w:rsidP="00EE51E1">
            <w:pPr>
              <w:spacing w:before="40" w:after="40" w:line="240" w:lineRule="auto"/>
              <w:rPr>
                <w:rFonts w:eastAsia="Times New Roman"/>
              </w:rPr>
            </w:pPr>
            <w:r>
              <w:rPr>
                <w:rFonts w:eastAsia="Times New Roman"/>
              </w:rPr>
              <w:t>Projektor eller storskærm</w:t>
            </w:r>
          </w:p>
        </w:tc>
        <w:tc>
          <w:tcPr>
            <w:tcW w:w="2063" w:type="dxa"/>
            <w:shd w:val="clear" w:color="auto" w:fill="FFFFFF" w:themeFill="background1"/>
          </w:tcPr>
          <w:p w14:paraId="6C08538C" w14:textId="77777777" w:rsidR="0055742C" w:rsidRDefault="0055742C" w:rsidP="00EE51E1">
            <w:pPr>
              <w:spacing w:before="40" w:after="40" w:line="240" w:lineRule="auto"/>
              <w:rPr>
                <w:rFonts w:eastAsia="Times New Roman"/>
              </w:rPr>
            </w:pPr>
          </w:p>
        </w:tc>
      </w:tr>
      <w:tr w:rsidR="0055742C" w14:paraId="066CB106" w14:textId="77777777" w:rsidTr="000D7DA7">
        <w:tc>
          <w:tcPr>
            <w:tcW w:w="7225" w:type="dxa"/>
          </w:tcPr>
          <w:p w14:paraId="668AD0C8" w14:textId="77777777" w:rsidR="0055742C" w:rsidRDefault="0055742C" w:rsidP="00EE51E1">
            <w:pPr>
              <w:spacing w:before="40" w:after="40" w:line="240" w:lineRule="auto"/>
              <w:rPr>
                <w:rFonts w:eastAsia="Times New Roman"/>
              </w:rPr>
            </w:pPr>
            <w:r>
              <w:rPr>
                <w:rFonts w:eastAsia="Times New Roman"/>
              </w:rPr>
              <w:t>Papir, kuglepenne og tuscher</w:t>
            </w:r>
          </w:p>
        </w:tc>
        <w:tc>
          <w:tcPr>
            <w:tcW w:w="2063" w:type="dxa"/>
            <w:shd w:val="clear" w:color="auto" w:fill="FFFFFF" w:themeFill="background1"/>
          </w:tcPr>
          <w:p w14:paraId="767876A6" w14:textId="77777777" w:rsidR="0055742C" w:rsidRDefault="0055742C" w:rsidP="00EE51E1">
            <w:pPr>
              <w:spacing w:before="40" w:after="40" w:line="240" w:lineRule="auto"/>
              <w:rPr>
                <w:rFonts w:eastAsia="Times New Roman"/>
              </w:rPr>
            </w:pPr>
          </w:p>
        </w:tc>
      </w:tr>
      <w:tr w:rsidR="0055742C" w14:paraId="24E68989" w14:textId="77777777" w:rsidTr="000D7DA7">
        <w:tc>
          <w:tcPr>
            <w:tcW w:w="7225" w:type="dxa"/>
          </w:tcPr>
          <w:p w14:paraId="12CFEA41" w14:textId="77777777" w:rsidR="0055742C" w:rsidRDefault="0055742C" w:rsidP="00EE51E1">
            <w:pPr>
              <w:spacing w:before="40" w:after="40" w:line="240" w:lineRule="auto"/>
              <w:rPr>
                <w:rFonts w:eastAsia="Times New Roman"/>
              </w:rPr>
            </w:pPr>
            <w:r>
              <w:rPr>
                <w:rFonts w:eastAsia="Times New Roman"/>
              </w:rPr>
              <w:t>Uddelingskopier</w:t>
            </w:r>
            <w:r w:rsidR="00716FD1">
              <w:rPr>
                <w:rFonts w:eastAsia="Times New Roman"/>
              </w:rPr>
              <w:t>, eventuelt planmateriale</w:t>
            </w:r>
          </w:p>
        </w:tc>
        <w:tc>
          <w:tcPr>
            <w:tcW w:w="2063" w:type="dxa"/>
            <w:shd w:val="clear" w:color="auto" w:fill="FFFFFF" w:themeFill="background1"/>
          </w:tcPr>
          <w:p w14:paraId="4D5A867F" w14:textId="77777777" w:rsidR="0055742C" w:rsidRDefault="0055742C" w:rsidP="00EE51E1">
            <w:pPr>
              <w:spacing w:before="40" w:after="40" w:line="240" w:lineRule="auto"/>
              <w:rPr>
                <w:rFonts w:eastAsia="Times New Roman"/>
              </w:rPr>
            </w:pPr>
          </w:p>
        </w:tc>
      </w:tr>
      <w:tr w:rsidR="0055742C" w14:paraId="76946A0B" w14:textId="77777777" w:rsidTr="000D7DA7">
        <w:tc>
          <w:tcPr>
            <w:tcW w:w="7225" w:type="dxa"/>
          </w:tcPr>
          <w:p w14:paraId="3B37069D" w14:textId="77777777" w:rsidR="0055742C" w:rsidRDefault="0055742C" w:rsidP="00EE51E1">
            <w:pPr>
              <w:spacing w:before="40" w:after="40" w:line="240" w:lineRule="auto"/>
              <w:rPr>
                <w:rFonts w:eastAsia="Times New Roman"/>
              </w:rPr>
            </w:pPr>
            <w:r>
              <w:rPr>
                <w:rFonts w:eastAsia="Times New Roman"/>
              </w:rPr>
              <w:t>Forplejning</w:t>
            </w:r>
            <w:r w:rsidR="00716FD1">
              <w:rPr>
                <w:rFonts w:eastAsia="Times New Roman"/>
              </w:rPr>
              <w:t xml:space="preserve"> (kaffe, the, vand og frugt m.m.)</w:t>
            </w:r>
          </w:p>
        </w:tc>
        <w:tc>
          <w:tcPr>
            <w:tcW w:w="2063" w:type="dxa"/>
            <w:shd w:val="clear" w:color="auto" w:fill="FFFFFF" w:themeFill="background1"/>
          </w:tcPr>
          <w:p w14:paraId="49059791" w14:textId="77777777" w:rsidR="0055742C" w:rsidRDefault="0055742C" w:rsidP="00EE51E1">
            <w:pPr>
              <w:spacing w:before="40" w:after="40" w:line="240" w:lineRule="auto"/>
              <w:rPr>
                <w:rFonts w:eastAsia="Times New Roman"/>
              </w:rPr>
            </w:pPr>
          </w:p>
        </w:tc>
      </w:tr>
      <w:tr w:rsidR="00716FD1" w14:paraId="54875E3D" w14:textId="77777777" w:rsidTr="000D7DA7">
        <w:tc>
          <w:tcPr>
            <w:tcW w:w="7225" w:type="dxa"/>
          </w:tcPr>
          <w:p w14:paraId="36B51611" w14:textId="77777777" w:rsidR="00716FD1" w:rsidRDefault="00716FD1" w:rsidP="000D7DA7">
            <w:pPr>
              <w:spacing w:before="60" w:after="60" w:line="240" w:lineRule="auto"/>
              <w:rPr>
                <w:rFonts w:eastAsia="Times New Roman"/>
              </w:rPr>
            </w:pPr>
            <w:r>
              <w:rPr>
                <w:rFonts w:eastAsia="Times New Roman"/>
              </w:rPr>
              <w:t>Andet:</w:t>
            </w:r>
          </w:p>
          <w:p w14:paraId="5C1C5D92" w14:textId="77777777" w:rsidR="00EE51E1" w:rsidRDefault="00EE51E1" w:rsidP="000D7DA7">
            <w:pPr>
              <w:spacing w:before="60" w:after="60" w:line="240" w:lineRule="auto"/>
              <w:rPr>
                <w:rFonts w:eastAsia="Times New Roman"/>
              </w:rPr>
            </w:pPr>
          </w:p>
          <w:p w14:paraId="473E8A3F" w14:textId="77777777" w:rsidR="0042775A" w:rsidRDefault="0042775A" w:rsidP="000D7DA7">
            <w:pPr>
              <w:spacing w:before="60" w:after="60" w:line="240" w:lineRule="auto"/>
              <w:rPr>
                <w:rFonts w:eastAsia="Times New Roman"/>
              </w:rPr>
            </w:pPr>
          </w:p>
        </w:tc>
        <w:tc>
          <w:tcPr>
            <w:tcW w:w="2063" w:type="dxa"/>
            <w:shd w:val="clear" w:color="auto" w:fill="FFFFFF" w:themeFill="background1"/>
          </w:tcPr>
          <w:p w14:paraId="454A756B" w14:textId="77777777" w:rsidR="00716FD1" w:rsidRDefault="00716FD1" w:rsidP="000D7DA7">
            <w:pPr>
              <w:spacing w:before="60" w:after="60" w:line="240" w:lineRule="auto"/>
              <w:rPr>
                <w:rFonts w:eastAsia="Times New Roman"/>
              </w:rPr>
            </w:pPr>
          </w:p>
        </w:tc>
      </w:tr>
    </w:tbl>
    <w:p w14:paraId="6837383A" w14:textId="77777777" w:rsidR="00CC2FA8" w:rsidRDefault="00CC2FA8" w:rsidP="00CC2FA8">
      <w:pPr>
        <w:spacing w:line="260" w:lineRule="exact"/>
        <w:rPr>
          <w:rFonts w:eastAsia="Times New Roman"/>
        </w:rPr>
      </w:pPr>
    </w:p>
    <w:tbl>
      <w:tblPr>
        <w:tblStyle w:val="Tabel-Gitter"/>
        <w:tblW w:w="0" w:type="auto"/>
        <w:tblLook w:val="04A0" w:firstRow="1" w:lastRow="0" w:firstColumn="1" w:lastColumn="0" w:noHBand="0" w:noVBand="1"/>
      </w:tblPr>
      <w:tblGrid>
        <w:gridCol w:w="9288"/>
      </w:tblGrid>
      <w:tr w:rsidR="00716FD1" w:rsidRPr="00CC2FA8" w14:paraId="08F77F5B" w14:textId="77777777" w:rsidTr="00D21733">
        <w:tc>
          <w:tcPr>
            <w:tcW w:w="9288" w:type="dxa"/>
            <w:shd w:val="clear" w:color="auto" w:fill="17365D" w:themeFill="text2" w:themeFillShade="BF"/>
          </w:tcPr>
          <w:p w14:paraId="297502C1" w14:textId="77777777" w:rsidR="00716FD1" w:rsidRPr="00CC2FA8" w:rsidRDefault="00716FD1" w:rsidP="000D7DA7">
            <w:pPr>
              <w:spacing w:before="60" w:after="60" w:line="240" w:lineRule="auto"/>
              <w:rPr>
                <w:rFonts w:eastAsia="Times New Roman"/>
                <w:b/>
              </w:rPr>
            </w:pPr>
            <w:r>
              <w:rPr>
                <w:rFonts w:eastAsia="Times New Roman"/>
                <w:b/>
              </w:rPr>
              <w:t>Bemærkninger</w:t>
            </w:r>
          </w:p>
        </w:tc>
      </w:tr>
      <w:tr w:rsidR="00716FD1" w14:paraId="23E099DE" w14:textId="77777777" w:rsidTr="00604DB5">
        <w:tc>
          <w:tcPr>
            <w:tcW w:w="9288" w:type="dxa"/>
          </w:tcPr>
          <w:p w14:paraId="19DD865A" w14:textId="77777777" w:rsidR="00716FD1" w:rsidRDefault="00716FD1" w:rsidP="000D7DA7">
            <w:pPr>
              <w:spacing w:before="60" w:after="60" w:line="240" w:lineRule="auto"/>
              <w:rPr>
                <w:rFonts w:eastAsia="Times New Roman"/>
              </w:rPr>
            </w:pPr>
          </w:p>
          <w:p w14:paraId="6277D853" w14:textId="77777777" w:rsidR="00716FD1" w:rsidRDefault="00716FD1" w:rsidP="000D7DA7">
            <w:pPr>
              <w:spacing w:before="60" w:after="60" w:line="240" w:lineRule="auto"/>
              <w:rPr>
                <w:rFonts w:eastAsia="Times New Roman"/>
              </w:rPr>
            </w:pPr>
          </w:p>
          <w:p w14:paraId="2AB2D9BF" w14:textId="77777777" w:rsidR="00716FD1" w:rsidRDefault="00716FD1" w:rsidP="000D7DA7">
            <w:pPr>
              <w:spacing w:before="60" w:after="60" w:line="240" w:lineRule="auto"/>
              <w:rPr>
                <w:rFonts w:eastAsia="Times New Roman"/>
              </w:rPr>
            </w:pPr>
          </w:p>
          <w:p w14:paraId="2A5835F3" w14:textId="77777777" w:rsidR="00716FD1" w:rsidRDefault="00716FD1" w:rsidP="000D7DA7">
            <w:pPr>
              <w:spacing w:before="60" w:after="60" w:line="240" w:lineRule="auto"/>
              <w:rPr>
                <w:rFonts w:eastAsia="Times New Roman"/>
              </w:rPr>
            </w:pPr>
          </w:p>
          <w:p w14:paraId="151A82A6" w14:textId="77777777" w:rsidR="00716FD1" w:rsidRDefault="00716FD1" w:rsidP="000D7DA7">
            <w:pPr>
              <w:spacing w:before="60" w:after="60" w:line="240" w:lineRule="auto"/>
              <w:rPr>
                <w:rFonts w:eastAsia="Times New Roman"/>
              </w:rPr>
            </w:pPr>
          </w:p>
          <w:p w14:paraId="3512C5D7" w14:textId="77777777" w:rsidR="00716FD1" w:rsidRDefault="00716FD1" w:rsidP="000D7DA7">
            <w:pPr>
              <w:spacing w:before="60" w:after="60" w:line="240" w:lineRule="auto"/>
              <w:rPr>
                <w:rFonts w:eastAsia="Times New Roman"/>
              </w:rPr>
            </w:pPr>
          </w:p>
          <w:p w14:paraId="2C3C910A" w14:textId="77777777" w:rsidR="00716FD1" w:rsidRDefault="00716FD1" w:rsidP="000D7DA7">
            <w:pPr>
              <w:spacing w:before="60" w:after="60" w:line="240" w:lineRule="auto"/>
              <w:rPr>
                <w:rFonts w:eastAsia="Times New Roman"/>
              </w:rPr>
            </w:pPr>
          </w:p>
          <w:p w14:paraId="2A94EE7F" w14:textId="77777777" w:rsidR="00EE51E1" w:rsidRDefault="00EE51E1" w:rsidP="000D7DA7">
            <w:pPr>
              <w:spacing w:before="60" w:after="60" w:line="240" w:lineRule="auto"/>
              <w:rPr>
                <w:rFonts w:eastAsia="Times New Roman"/>
              </w:rPr>
            </w:pPr>
          </w:p>
          <w:p w14:paraId="2E8E4B04" w14:textId="77777777" w:rsidR="00716FD1" w:rsidRDefault="00716FD1" w:rsidP="000D7DA7">
            <w:pPr>
              <w:spacing w:before="60" w:after="60" w:line="240" w:lineRule="auto"/>
              <w:rPr>
                <w:rFonts w:eastAsia="Times New Roman"/>
              </w:rPr>
            </w:pPr>
          </w:p>
        </w:tc>
      </w:tr>
    </w:tbl>
    <w:p w14:paraId="7A7BA313" w14:textId="77777777" w:rsidR="00DE37B9" w:rsidRDefault="00DE37B9" w:rsidP="00E923D3">
      <w:pPr>
        <w:spacing w:line="260" w:lineRule="exact"/>
        <w:rPr>
          <w:rFonts w:eastAsia="Times New Roman"/>
          <w:b/>
          <w:sz w:val="24"/>
          <w:szCs w:val="24"/>
        </w:rPr>
      </w:pPr>
    </w:p>
    <w:p w14:paraId="742C1067" w14:textId="77777777" w:rsidR="00E923D3" w:rsidRPr="00A245E8" w:rsidRDefault="00CC2FA8" w:rsidP="00E923D3">
      <w:pPr>
        <w:spacing w:line="260" w:lineRule="exact"/>
        <w:rPr>
          <w:rFonts w:eastAsia="Times New Roman"/>
          <w:b/>
          <w:sz w:val="24"/>
          <w:szCs w:val="24"/>
        </w:rPr>
      </w:pPr>
      <w:r>
        <w:rPr>
          <w:rFonts w:eastAsia="Times New Roman"/>
          <w:b/>
          <w:sz w:val="24"/>
          <w:szCs w:val="24"/>
        </w:rPr>
        <w:lastRenderedPageBreak/>
        <w:t>Bilag 4</w:t>
      </w:r>
      <w:r w:rsidR="00E923D3" w:rsidRPr="00A245E8">
        <w:rPr>
          <w:rFonts w:eastAsia="Times New Roman"/>
          <w:b/>
          <w:sz w:val="24"/>
          <w:szCs w:val="24"/>
        </w:rPr>
        <w:t xml:space="preserve">: </w:t>
      </w:r>
      <w:r w:rsidR="00E923D3">
        <w:rPr>
          <w:rFonts w:eastAsia="Times New Roman"/>
          <w:b/>
          <w:sz w:val="24"/>
          <w:szCs w:val="24"/>
        </w:rPr>
        <w:t>Skabelon til erfaringsopsamling</w:t>
      </w:r>
    </w:p>
    <w:p w14:paraId="597E2D09" w14:textId="77777777" w:rsidR="00A245E8" w:rsidRDefault="00A245E8" w:rsidP="00F00A58">
      <w:pPr>
        <w:spacing w:line="260" w:lineRule="exact"/>
        <w:rPr>
          <w:rFonts w:eastAsia="Times New Roman"/>
        </w:rPr>
      </w:pPr>
    </w:p>
    <w:tbl>
      <w:tblPr>
        <w:tblStyle w:val="Tabel-Gitter"/>
        <w:tblW w:w="0" w:type="auto"/>
        <w:tblLook w:val="04A0" w:firstRow="1" w:lastRow="0" w:firstColumn="1" w:lastColumn="0" w:noHBand="0" w:noVBand="1"/>
      </w:tblPr>
      <w:tblGrid>
        <w:gridCol w:w="4644"/>
        <w:gridCol w:w="4644"/>
      </w:tblGrid>
      <w:tr w:rsidR="0079600C" w:rsidRPr="0079600C" w14:paraId="0D5A2EB4" w14:textId="77777777" w:rsidTr="0079600C">
        <w:tc>
          <w:tcPr>
            <w:tcW w:w="9288" w:type="dxa"/>
            <w:gridSpan w:val="2"/>
            <w:shd w:val="clear" w:color="auto" w:fill="17365D" w:themeFill="text2" w:themeFillShade="BF"/>
          </w:tcPr>
          <w:p w14:paraId="5892A895" w14:textId="77777777" w:rsidR="0079600C" w:rsidRPr="0079600C" w:rsidRDefault="0079600C" w:rsidP="0079600C">
            <w:pPr>
              <w:spacing w:before="60" w:after="60" w:line="260" w:lineRule="exact"/>
              <w:rPr>
                <w:rFonts w:eastAsia="Times New Roman"/>
                <w:b/>
              </w:rPr>
            </w:pPr>
            <w:r w:rsidRPr="0079600C">
              <w:rPr>
                <w:rFonts w:eastAsia="Times New Roman"/>
                <w:b/>
              </w:rPr>
              <w:t>Refleksioner over erfaringer og læring fra dilemma- og krisestyringsøvelsen</w:t>
            </w:r>
          </w:p>
        </w:tc>
      </w:tr>
      <w:tr w:rsidR="00195E7D" w14:paraId="0175A1C7" w14:textId="77777777" w:rsidTr="00195E7D">
        <w:tc>
          <w:tcPr>
            <w:tcW w:w="4644" w:type="dxa"/>
          </w:tcPr>
          <w:p w14:paraId="57BE694F" w14:textId="77777777" w:rsidR="00195E7D" w:rsidRDefault="00195E7D" w:rsidP="00F00A58">
            <w:pPr>
              <w:spacing w:line="260" w:lineRule="exact"/>
              <w:rPr>
                <w:rFonts w:eastAsia="Times New Roman"/>
              </w:rPr>
            </w:pPr>
          </w:p>
          <w:p w14:paraId="3EDAE533" w14:textId="77777777" w:rsidR="00195E7D" w:rsidRPr="00195E7D" w:rsidRDefault="00195E7D" w:rsidP="00195E7D">
            <w:pPr>
              <w:spacing w:line="260" w:lineRule="exact"/>
              <w:rPr>
                <w:rFonts w:eastAsia="Times New Roman"/>
              </w:rPr>
            </w:pPr>
            <w:r w:rsidRPr="00195E7D">
              <w:rPr>
                <w:rFonts w:eastAsia="Times New Roman"/>
              </w:rPr>
              <w:t xml:space="preserve">Hvad har </w:t>
            </w:r>
            <w:r w:rsidR="00243430">
              <w:rPr>
                <w:rFonts w:eastAsia="Times New Roman"/>
              </w:rPr>
              <w:t>vi</w:t>
            </w:r>
            <w:r w:rsidRPr="00195E7D">
              <w:rPr>
                <w:rFonts w:eastAsia="Times New Roman"/>
              </w:rPr>
              <w:t xml:space="preserve"> lært </w:t>
            </w:r>
            <w:r w:rsidR="006C5A79" w:rsidRPr="00195E7D">
              <w:rPr>
                <w:rFonts w:eastAsia="Times New Roman"/>
              </w:rPr>
              <w:t xml:space="preserve">af denne øvelse </w:t>
            </w:r>
            <w:r w:rsidRPr="00195E7D">
              <w:rPr>
                <w:rFonts w:eastAsia="Times New Roman"/>
              </w:rPr>
              <w:t xml:space="preserve">om </w:t>
            </w:r>
            <w:r w:rsidR="00243430">
              <w:rPr>
                <w:rFonts w:eastAsia="Times New Roman"/>
              </w:rPr>
              <w:t>vores</w:t>
            </w:r>
            <w:r w:rsidRPr="00195E7D">
              <w:rPr>
                <w:rFonts w:eastAsia="Times New Roman"/>
              </w:rPr>
              <w:t xml:space="preserve"> bereds</w:t>
            </w:r>
            <w:r w:rsidR="00243430">
              <w:rPr>
                <w:rFonts w:eastAsia="Times New Roman"/>
              </w:rPr>
              <w:t>kabs- og kontinuitetsplaner</w:t>
            </w:r>
            <w:r w:rsidRPr="00195E7D">
              <w:rPr>
                <w:rFonts w:eastAsia="Times New Roman"/>
              </w:rPr>
              <w:t>?</w:t>
            </w:r>
          </w:p>
          <w:p w14:paraId="6E97A5C6" w14:textId="77777777" w:rsidR="00195E7D" w:rsidRDefault="00195E7D" w:rsidP="00195E7D">
            <w:pPr>
              <w:spacing w:line="260" w:lineRule="exact"/>
              <w:rPr>
                <w:rFonts w:eastAsia="Times New Roman"/>
              </w:rPr>
            </w:pPr>
          </w:p>
          <w:p w14:paraId="4ABF8B60" w14:textId="77777777" w:rsidR="00195E7D" w:rsidRDefault="00195E7D" w:rsidP="00F00A58">
            <w:pPr>
              <w:spacing w:line="260" w:lineRule="exact"/>
              <w:rPr>
                <w:rFonts w:eastAsia="Times New Roman"/>
              </w:rPr>
            </w:pPr>
          </w:p>
        </w:tc>
        <w:tc>
          <w:tcPr>
            <w:tcW w:w="4644" w:type="dxa"/>
          </w:tcPr>
          <w:p w14:paraId="3152B1D3" w14:textId="77777777" w:rsidR="00195E7D" w:rsidRDefault="00195E7D" w:rsidP="00F00A58">
            <w:pPr>
              <w:spacing w:line="260" w:lineRule="exact"/>
              <w:rPr>
                <w:rFonts w:eastAsia="Times New Roman"/>
              </w:rPr>
            </w:pPr>
          </w:p>
          <w:p w14:paraId="4C7CBE39" w14:textId="77777777" w:rsidR="00243430" w:rsidRDefault="00243430" w:rsidP="00F00A58">
            <w:pPr>
              <w:spacing w:line="260" w:lineRule="exact"/>
              <w:rPr>
                <w:rFonts w:eastAsia="Times New Roman"/>
              </w:rPr>
            </w:pPr>
          </w:p>
          <w:p w14:paraId="689A70FD" w14:textId="77777777" w:rsidR="00243430" w:rsidRDefault="00243430" w:rsidP="00F00A58">
            <w:pPr>
              <w:spacing w:line="260" w:lineRule="exact"/>
              <w:rPr>
                <w:rFonts w:eastAsia="Times New Roman"/>
              </w:rPr>
            </w:pPr>
          </w:p>
          <w:p w14:paraId="07ED836A" w14:textId="77777777" w:rsidR="00243430" w:rsidRDefault="00243430" w:rsidP="00F00A58">
            <w:pPr>
              <w:spacing w:line="260" w:lineRule="exact"/>
              <w:rPr>
                <w:rFonts w:eastAsia="Times New Roman"/>
              </w:rPr>
            </w:pPr>
          </w:p>
          <w:p w14:paraId="3DD72365" w14:textId="77777777" w:rsidR="00243430" w:rsidRDefault="00243430" w:rsidP="00F00A58">
            <w:pPr>
              <w:spacing w:line="260" w:lineRule="exact"/>
              <w:rPr>
                <w:rFonts w:eastAsia="Times New Roman"/>
              </w:rPr>
            </w:pPr>
          </w:p>
        </w:tc>
      </w:tr>
      <w:tr w:rsidR="00195E7D" w14:paraId="196AED71" w14:textId="77777777" w:rsidTr="00195E7D">
        <w:tc>
          <w:tcPr>
            <w:tcW w:w="4644" w:type="dxa"/>
          </w:tcPr>
          <w:p w14:paraId="18CBF8BB" w14:textId="77777777" w:rsidR="00195E7D" w:rsidRDefault="00195E7D" w:rsidP="00195E7D">
            <w:pPr>
              <w:spacing w:line="260" w:lineRule="exact"/>
              <w:rPr>
                <w:rFonts w:eastAsia="Times New Roman"/>
              </w:rPr>
            </w:pPr>
          </w:p>
          <w:p w14:paraId="6411E291" w14:textId="77777777" w:rsidR="00195E7D" w:rsidRPr="00195E7D" w:rsidRDefault="00195E7D" w:rsidP="00195E7D">
            <w:pPr>
              <w:spacing w:line="260" w:lineRule="exact"/>
              <w:rPr>
                <w:rFonts w:eastAsia="Times New Roman"/>
              </w:rPr>
            </w:pPr>
            <w:r w:rsidRPr="00195E7D">
              <w:rPr>
                <w:rFonts w:eastAsia="Times New Roman"/>
              </w:rPr>
              <w:t xml:space="preserve">Hvordan kan erfaringerne fra i dag indarbejdes i </w:t>
            </w:r>
            <w:r w:rsidR="00243430">
              <w:rPr>
                <w:rFonts w:eastAsia="Times New Roman"/>
              </w:rPr>
              <w:t>vores beredskab og planer for krisestyring og fortsat drift?</w:t>
            </w:r>
          </w:p>
          <w:p w14:paraId="1D2DC8B4" w14:textId="77777777" w:rsidR="00243430" w:rsidRDefault="00243430" w:rsidP="00195E7D">
            <w:pPr>
              <w:spacing w:line="260" w:lineRule="exact"/>
              <w:rPr>
                <w:rFonts w:eastAsia="Times New Roman"/>
              </w:rPr>
            </w:pPr>
          </w:p>
          <w:p w14:paraId="00797278" w14:textId="77777777" w:rsidR="00195E7D" w:rsidRDefault="00195E7D" w:rsidP="00195E7D">
            <w:pPr>
              <w:spacing w:line="260" w:lineRule="exact"/>
              <w:rPr>
                <w:rFonts w:eastAsia="Times New Roman"/>
              </w:rPr>
            </w:pPr>
          </w:p>
        </w:tc>
        <w:tc>
          <w:tcPr>
            <w:tcW w:w="4644" w:type="dxa"/>
          </w:tcPr>
          <w:p w14:paraId="4E29073C" w14:textId="77777777" w:rsidR="00195E7D" w:rsidRDefault="00195E7D" w:rsidP="00F00A58">
            <w:pPr>
              <w:spacing w:line="260" w:lineRule="exact"/>
              <w:rPr>
                <w:rFonts w:eastAsia="Times New Roman"/>
              </w:rPr>
            </w:pPr>
          </w:p>
          <w:p w14:paraId="170777FF" w14:textId="77777777" w:rsidR="00243430" w:rsidRDefault="00243430" w:rsidP="00F00A58">
            <w:pPr>
              <w:spacing w:line="260" w:lineRule="exact"/>
              <w:rPr>
                <w:rFonts w:eastAsia="Times New Roman"/>
              </w:rPr>
            </w:pPr>
          </w:p>
          <w:p w14:paraId="14931F7F" w14:textId="77777777" w:rsidR="00243430" w:rsidRDefault="00243430" w:rsidP="00F00A58">
            <w:pPr>
              <w:spacing w:line="260" w:lineRule="exact"/>
              <w:rPr>
                <w:rFonts w:eastAsia="Times New Roman"/>
              </w:rPr>
            </w:pPr>
          </w:p>
          <w:p w14:paraId="6B2C04E7" w14:textId="77777777" w:rsidR="00243430" w:rsidRDefault="00243430" w:rsidP="00F00A58">
            <w:pPr>
              <w:spacing w:line="260" w:lineRule="exact"/>
              <w:rPr>
                <w:rFonts w:eastAsia="Times New Roman"/>
              </w:rPr>
            </w:pPr>
          </w:p>
          <w:p w14:paraId="12C513D9" w14:textId="77777777" w:rsidR="00243430" w:rsidRDefault="00243430" w:rsidP="00F00A58">
            <w:pPr>
              <w:spacing w:line="260" w:lineRule="exact"/>
              <w:rPr>
                <w:rFonts w:eastAsia="Times New Roman"/>
              </w:rPr>
            </w:pPr>
          </w:p>
          <w:p w14:paraId="2D971E1C" w14:textId="77777777" w:rsidR="00243430" w:rsidRDefault="00243430" w:rsidP="00F00A58">
            <w:pPr>
              <w:spacing w:line="260" w:lineRule="exact"/>
              <w:rPr>
                <w:rFonts w:eastAsia="Times New Roman"/>
              </w:rPr>
            </w:pPr>
          </w:p>
        </w:tc>
      </w:tr>
      <w:tr w:rsidR="00195E7D" w14:paraId="4CC531B1" w14:textId="77777777" w:rsidTr="00195E7D">
        <w:tc>
          <w:tcPr>
            <w:tcW w:w="4644" w:type="dxa"/>
          </w:tcPr>
          <w:p w14:paraId="3623D6A7" w14:textId="77777777" w:rsidR="00195E7D" w:rsidRDefault="00195E7D" w:rsidP="00195E7D">
            <w:pPr>
              <w:spacing w:line="260" w:lineRule="exact"/>
              <w:rPr>
                <w:rFonts w:eastAsia="Times New Roman"/>
              </w:rPr>
            </w:pPr>
          </w:p>
          <w:p w14:paraId="17EE8CE7" w14:textId="77777777" w:rsidR="00195E7D" w:rsidRPr="00195E7D" w:rsidRDefault="00195E7D" w:rsidP="00195E7D">
            <w:pPr>
              <w:spacing w:line="260" w:lineRule="exact"/>
              <w:rPr>
                <w:rFonts w:eastAsia="Times New Roman"/>
              </w:rPr>
            </w:pPr>
            <w:r w:rsidRPr="00195E7D">
              <w:rPr>
                <w:rFonts w:eastAsia="Times New Roman"/>
              </w:rPr>
              <w:t>Giver øvelsen anledning til refleksion over andre hændelser</w:t>
            </w:r>
            <w:r w:rsidR="00243430">
              <w:rPr>
                <w:rFonts w:eastAsia="Times New Roman"/>
              </w:rPr>
              <w:t xml:space="preserve"> og udfordringer, som vi også skal være bedre forberedte på</w:t>
            </w:r>
            <w:r w:rsidRPr="00195E7D">
              <w:rPr>
                <w:rFonts w:eastAsia="Times New Roman"/>
              </w:rPr>
              <w:t>, og i givet fald hvilke?</w:t>
            </w:r>
          </w:p>
          <w:p w14:paraId="35A0314A" w14:textId="77777777" w:rsidR="00195E7D" w:rsidRPr="00195E7D" w:rsidRDefault="00195E7D" w:rsidP="00195E7D">
            <w:pPr>
              <w:spacing w:line="260" w:lineRule="exact"/>
              <w:rPr>
                <w:rFonts w:eastAsia="Times New Roman"/>
              </w:rPr>
            </w:pPr>
          </w:p>
        </w:tc>
        <w:tc>
          <w:tcPr>
            <w:tcW w:w="4644" w:type="dxa"/>
          </w:tcPr>
          <w:p w14:paraId="5D8FC6A3" w14:textId="77777777" w:rsidR="00195E7D" w:rsidRDefault="00195E7D" w:rsidP="00F00A58">
            <w:pPr>
              <w:spacing w:line="260" w:lineRule="exact"/>
              <w:rPr>
                <w:rFonts w:eastAsia="Times New Roman"/>
              </w:rPr>
            </w:pPr>
          </w:p>
          <w:p w14:paraId="6FC4447D" w14:textId="77777777" w:rsidR="00243430" w:rsidRDefault="00243430" w:rsidP="00F00A58">
            <w:pPr>
              <w:spacing w:line="260" w:lineRule="exact"/>
              <w:rPr>
                <w:rFonts w:eastAsia="Times New Roman"/>
              </w:rPr>
            </w:pPr>
          </w:p>
          <w:p w14:paraId="5784511E" w14:textId="77777777" w:rsidR="00243430" w:rsidRDefault="00243430" w:rsidP="00F00A58">
            <w:pPr>
              <w:spacing w:line="260" w:lineRule="exact"/>
              <w:rPr>
                <w:rFonts w:eastAsia="Times New Roman"/>
              </w:rPr>
            </w:pPr>
          </w:p>
          <w:p w14:paraId="0A28C059" w14:textId="77777777" w:rsidR="00243430" w:rsidRDefault="00243430" w:rsidP="00F00A58">
            <w:pPr>
              <w:spacing w:line="260" w:lineRule="exact"/>
              <w:rPr>
                <w:rFonts w:eastAsia="Times New Roman"/>
              </w:rPr>
            </w:pPr>
          </w:p>
          <w:p w14:paraId="5867BEA4" w14:textId="77777777" w:rsidR="00243430" w:rsidRDefault="00243430" w:rsidP="00F00A58">
            <w:pPr>
              <w:spacing w:line="260" w:lineRule="exact"/>
              <w:rPr>
                <w:rFonts w:eastAsia="Times New Roman"/>
              </w:rPr>
            </w:pPr>
          </w:p>
          <w:p w14:paraId="1F098F25" w14:textId="77777777" w:rsidR="00243430" w:rsidRDefault="00243430" w:rsidP="00F00A58">
            <w:pPr>
              <w:spacing w:line="260" w:lineRule="exact"/>
              <w:rPr>
                <w:rFonts w:eastAsia="Times New Roman"/>
              </w:rPr>
            </w:pPr>
          </w:p>
        </w:tc>
      </w:tr>
      <w:tr w:rsidR="00195E7D" w14:paraId="67A43536" w14:textId="77777777" w:rsidTr="00195E7D">
        <w:tc>
          <w:tcPr>
            <w:tcW w:w="4644" w:type="dxa"/>
          </w:tcPr>
          <w:p w14:paraId="4410366E" w14:textId="77777777" w:rsidR="00195E7D" w:rsidRDefault="00195E7D" w:rsidP="00195E7D">
            <w:pPr>
              <w:spacing w:line="260" w:lineRule="exact"/>
              <w:rPr>
                <w:rFonts w:eastAsia="Times New Roman"/>
              </w:rPr>
            </w:pPr>
          </w:p>
          <w:p w14:paraId="3D04FFB7" w14:textId="77777777" w:rsidR="00195E7D" w:rsidRPr="00195E7D" w:rsidRDefault="00195E7D" w:rsidP="00195E7D">
            <w:pPr>
              <w:spacing w:line="260" w:lineRule="exact"/>
              <w:rPr>
                <w:rFonts w:eastAsia="Times New Roman"/>
              </w:rPr>
            </w:pPr>
            <w:r w:rsidRPr="00195E7D">
              <w:rPr>
                <w:rFonts w:eastAsia="Times New Roman"/>
              </w:rPr>
              <w:t xml:space="preserve">Hvilke områder af </w:t>
            </w:r>
            <w:r w:rsidR="00243430">
              <w:rPr>
                <w:rFonts w:eastAsia="Times New Roman"/>
              </w:rPr>
              <w:t xml:space="preserve">vores planlægning og beredskabs- og kontinuitetsplaner </w:t>
            </w:r>
            <w:r w:rsidRPr="00195E7D">
              <w:rPr>
                <w:rFonts w:eastAsia="Times New Roman"/>
              </w:rPr>
              <w:t xml:space="preserve">kunne </w:t>
            </w:r>
            <w:r w:rsidR="00243430">
              <w:rPr>
                <w:rFonts w:eastAsia="Times New Roman"/>
              </w:rPr>
              <w:t>det også være relevant at teste ved en øvelse?</w:t>
            </w:r>
          </w:p>
          <w:p w14:paraId="03D2DC96" w14:textId="77777777" w:rsidR="00195E7D" w:rsidRPr="00195E7D" w:rsidRDefault="00195E7D" w:rsidP="00195E7D">
            <w:pPr>
              <w:spacing w:line="260" w:lineRule="exact"/>
              <w:rPr>
                <w:rFonts w:eastAsia="Times New Roman"/>
              </w:rPr>
            </w:pPr>
          </w:p>
        </w:tc>
        <w:tc>
          <w:tcPr>
            <w:tcW w:w="4644" w:type="dxa"/>
          </w:tcPr>
          <w:p w14:paraId="4B651672" w14:textId="77777777" w:rsidR="00195E7D" w:rsidRDefault="00195E7D" w:rsidP="00F00A58">
            <w:pPr>
              <w:spacing w:line="260" w:lineRule="exact"/>
              <w:rPr>
                <w:rFonts w:eastAsia="Times New Roman"/>
              </w:rPr>
            </w:pPr>
          </w:p>
          <w:p w14:paraId="001AF6D9" w14:textId="77777777" w:rsidR="00243430" w:rsidRDefault="00243430" w:rsidP="00F00A58">
            <w:pPr>
              <w:spacing w:line="260" w:lineRule="exact"/>
              <w:rPr>
                <w:rFonts w:eastAsia="Times New Roman"/>
              </w:rPr>
            </w:pPr>
          </w:p>
          <w:p w14:paraId="257C97BC" w14:textId="77777777" w:rsidR="00243430" w:rsidRDefault="00243430" w:rsidP="00F00A58">
            <w:pPr>
              <w:spacing w:line="260" w:lineRule="exact"/>
              <w:rPr>
                <w:rFonts w:eastAsia="Times New Roman"/>
              </w:rPr>
            </w:pPr>
          </w:p>
          <w:p w14:paraId="37D5C3EB" w14:textId="77777777" w:rsidR="00243430" w:rsidRDefault="00243430" w:rsidP="00F00A58">
            <w:pPr>
              <w:spacing w:line="260" w:lineRule="exact"/>
              <w:rPr>
                <w:rFonts w:eastAsia="Times New Roman"/>
              </w:rPr>
            </w:pPr>
          </w:p>
          <w:p w14:paraId="1EC9CE36" w14:textId="77777777" w:rsidR="00243430" w:rsidRDefault="00243430" w:rsidP="00F00A58">
            <w:pPr>
              <w:spacing w:line="260" w:lineRule="exact"/>
              <w:rPr>
                <w:rFonts w:eastAsia="Times New Roman"/>
              </w:rPr>
            </w:pPr>
          </w:p>
          <w:p w14:paraId="3EF8BE2A" w14:textId="77777777" w:rsidR="00243430" w:rsidRDefault="00243430" w:rsidP="00F00A58">
            <w:pPr>
              <w:spacing w:line="260" w:lineRule="exact"/>
              <w:rPr>
                <w:rFonts w:eastAsia="Times New Roman"/>
              </w:rPr>
            </w:pPr>
          </w:p>
        </w:tc>
      </w:tr>
    </w:tbl>
    <w:p w14:paraId="219A3E4C" w14:textId="77777777" w:rsidR="0079600C" w:rsidRDefault="0079600C" w:rsidP="0079600C">
      <w:pPr>
        <w:spacing w:line="260" w:lineRule="exact"/>
        <w:rPr>
          <w:rFonts w:eastAsia="Times New Roman"/>
        </w:rPr>
      </w:pPr>
    </w:p>
    <w:tbl>
      <w:tblPr>
        <w:tblStyle w:val="Tabel-Gitter"/>
        <w:tblW w:w="0" w:type="auto"/>
        <w:tblLook w:val="04A0" w:firstRow="1" w:lastRow="0" w:firstColumn="1" w:lastColumn="0" w:noHBand="0" w:noVBand="1"/>
      </w:tblPr>
      <w:tblGrid>
        <w:gridCol w:w="4673"/>
        <w:gridCol w:w="2307"/>
        <w:gridCol w:w="2308"/>
      </w:tblGrid>
      <w:tr w:rsidR="0079600C" w:rsidRPr="0079600C" w14:paraId="31E97F85" w14:textId="77777777" w:rsidTr="0079600C">
        <w:tc>
          <w:tcPr>
            <w:tcW w:w="4673" w:type="dxa"/>
            <w:shd w:val="clear" w:color="auto" w:fill="17365D" w:themeFill="text2" w:themeFillShade="BF"/>
          </w:tcPr>
          <w:p w14:paraId="3554AFBE" w14:textId="77777777" w:rsidR="0079600C" w:rsidRPr="0079600C" w:rsidRDefault="0079600C" w:rsidP="0079600C">
            <w:pPr>
              <w:spacing w:before="60" w:after="60" w:line="260" w:lineRule="exact"/>
              <w:rPr>
                <w:rFonts w:eastAsia="Times New Roman"/>
                <w:b/>
              </w:rPr>
            </w:pPr>
            <w:r w:rsidRPr="0079600C">
              <w:rPr>
                <w:rFonts w:eastAsia="Times New Roman"/>
                <w:b/>
              </w:rPr>
              <w:t>Forbedringstiltag</w:t>
            </w:r>
          </w:p>
        </w:tc>
        <w:tc>
          <w:tcPr>
            <w:tcW w:w="2307" w:type="dxa"/>
            <w:shd w:val="clear" w:color="auto" w:fill="17365D" w:themeFill="text2" w:themeFillShade="BF"/>
          </w:tcPr>
          <w:p w14:paraId="0CE6E677" w14:textId="77777777" w:rsidR="0079600C" w:rsidRPr="0079600C" w:rsidRDefault="0079600C" w:rsidP="0079600C">
            <w:pPr>
              <w:spacing w:before="60" w:after="60" w:line="260" w:lineRule="exact"/>
              <w:rPr>
                <w:rFonts w:eastAsia="Times New Roman"/>
                <w:b/>
              </w:rPr>
            </w:pPr>
            <w:r w:rsidRPr="0079600C">
              <w:rPr>
                <w:rFonts w:eastAsia="Times New Roman"/>
                <w:b/>
              </w:rPr>
              <w:t>Deadline</w:t>
            </w:r>
          </w:p>
        </w:tc>
        <w:tc>
          <w:tcPr>
            <w:tcW w:w="2308" w:type="dxa"/>
            <w:shd w:val="clear" w:color="auto" w:fill="17365D" w:themeFill="text2" w:themeFillShade="BF"/>
          </w:tcPr>
          <w:p w14:paraId="11241FED" w14:textId="77777777" w:rsidR="0079600C" w:rsidRPr="0079600C" w:rsidRDefault="0079600C" w:rsidP="0079600C">
            <w:pPr>
              <w:spacing w:before="60" w:after="60" w:line="260" w:lineRule="exact"/>
              <w:rPr>
                <w:rFonts w:eastAsia="Times New Roman"/>
                <w:b/>
              </w:rPr>
            </w:pPr>
            <w:r w:rsidRPr="0079600C">
              <w:rPr>
                <w:rFonts w:eastAsia="Times New Roman"/>
                <w:b/>
              </w:rPr>
              <w:t>Ansvarlig</w:t>
            </w:r>
          </w:p>
        </w:tc>
      </w:tr>
      <w:tr w:rsidR="0079600C" w14:paraId="06A771BD" w14:textId="77777777" w:rsidTr="0079600C">
        <w:tc>
          <w:tcPr>
            <w:tcW w:w="4673" w:type="dxa"/>
          </w:tcPr>
          <w:p w14:paraId="65CDE289" w14:textId="77777777" w:rsidR="0079600C" w:rsidRDefault="0079600C" w:rsidP="0079600C">
            <w:pPr>
              <w:spacing w:line="260" w:lineRule="exact"/>
              <w:rPr>
                <w:rFonts w:eastAsia="Times New Roman"/>
              </w:rPr>
            </w:pPr>
          </w:p>
          <w:p w14:paraId="26789E14" w14:textId="77777777" w:rsidR="0079600C" w:rsidRDefault="0079600C" w:rsidP="0079600C">
            <w:pPr>
              <w:spacing w:line="260" w:lineRule="exact"/>
              <w:rPr>
                <w:rFonts w:eastAsia="Times New Roman"/>
              </w:rPr>
            </w:pPr>
          </w:p>
          <w:p w14:paraId="7C5525DA" w14:textId="77777777" w:rsidR="0079600C" w:rsidRDefault="0079600C" w:rsidP="0079600C">
            <w:pPr>
              <w:spacing w:line="260" w:lineRule="exact"/>
              <w:rPr>
                <w:rFonts w:eastAsia="Times New Roman"/>
              </w:rPr>
            </w:pPr>
          </w:p>
          <w:p w14:paraId="699A0C10" w14:textId="77777777" w:rsidR="0079600C" w:rsidRDefault="0079600C" w:rsidP="0079600C">
            <w:pPr>
              <w:spacing w:line="260" w:lineRule="exact"/>
              <w:rPr>
                <w:rFonts w:eastAsia="Times New Roman"/>
              </w:rPr>
            </w:pPr>
          </w:p>
          <w:p w14:paraId="55CDA2FE" w14:textId="77777777" w:rsidR="0079600C" w:rsidRDefault="0079600C" w:rsidP="0079600C">
            <w:pPr>
              <w:spacing w:line="260" w:lineRule="exact"/>
              <w:rPr>
                <w:rFonts w:eastAsia="Times New Roman"/>
              </w:rPr>
            </w:pPr>
          </w:p>
        </w:tc>
        <w:tc>
          <w:tcPr>
            <w:tcW w:w="2307" w:type="dxa"/>
          </w:tcPr>
          <w:p w14:paraId="4CF2DAAA" w14:textId="77777777" w:rsidR="0079600C" w:rsidRDefault="0079600C" w:rsidP="0079600C">
            <w:pPr>
              <w:spacing w:line="260" w:lineRule="exact"/>
              <w:rPr>
                <w:rFonts w:eastAsia="Times New Roman"/>
              </w:rPr>
            </w:pPr>
          </w:p>
        </w:tc>
        <w:tc>
          <w:tcPr>
            <w:tcW w:w="2308" w:type="dxa"/>
          </w:tcPr>
          <w:p w14:paraId="1BBB9748" w14:textId="77777777" w:rsidR="0079600C" w:rsidRDefault="0079600C" w:rsidP="0079600C">
            <w:pPr>
              <w:spacing w:line="260" w:lineRule="exact"/>
              <w:rPr>
                <w:rFonts w:eastAsia="Times New Roman"/>
              </w:rPr>
            </w:pPr>
          </w:p>
        </w:tc>
      </w:tr>
      <w:tr w:rsidR="0079600C" w14:paraId="1FF4E8A8" w14:textId="77777777" w:rsidTr="0079600C">
        <w:tc>
          <w:tcPr>
            <w:tcW w:w="4673" w:type="dxa"/>
          </w:tcPr>
          <w:p w14:paraId="60C30533" w14:textId="77777777" w:rsidR="0079600C" w:rsidRDefault="0079600C" w:rsidP="0079600C">
            <w:pPr>
              <w:spacing w:line="260" w:lineRule="exact"/>
              <w:rPr>
                <w:rFonts w:eastAsia="Times New Roman"/>
              </w:rPr>
            </w:pPr>
          </w:p>
          <w:p w14:paraId="34AB4F71" w14:textId="77777777" w:rsidR="0079600C" w:rsidRDefault="0079600C" w:rsidP="0079600C">
            <w:pPr>
              <w:spacing w:line="260" w:lineRule="exact"/>
              <w:rPr>
                <w:rFonts w:eastAsia="Times New Roman"/>
              </w:rPr>
            </w:pPr>
          </w:p>
          <w:p w14:paraId="2B137AB1" w14:textId="77777777" w:rsidR="0079600C" w:rsidRDefault="0079600C" w:rsidP="0079600C">
            <w:pPr>
              <w:spacing w:line="260" w:lineRule="exact"/>
              <w:rPr>
                <w:rFonts w:eastAsia="Times New Roman"/>
              </w:rPr>
            </w:pPr>
          </w:p>
          <w:p w14:paraId="2556AD92" w14:textId="77777777" w:rsidR="0079600C" w:rsidRDefault="0079600C" w:rsidP="0079600C">
            <w:pPr>
              <w:spacing w:line="260" w:lineRule="exact"/>
              <w:rPr>
                <w:rFonts w:eastAsia="Times New Roman"/>
              </w:rPr>
            </w:pPr>
          </w:p>
          <w:p w14:paraId="094D88A4" w14:textId="77777777" w:rsidR="0079600C" w:rsidRDefault="0079600C" w:rsidP="0079600C">
            <w:pPr>
              <w:spacing w:line="260" w:lineRule="exact"/>
              <w:rPr>
                <w:rFonts w:eastAsia="Times New Roman"/>
              </w:rPr>
            </w:pPr>
          </w:p>
        </w:tc>
        <w:tc>
          <w:tcPr>
            <w:tcW w:w="2307" w:type="dxa"/>
          </w:tcPr>
          <w:p w14:paraId="7E7FC3CE" w14:textId="77777777" w:rsidR="0079600C" w:rsidRDefault="0079600C" w:rsidP="0079600C">
            <w:pPr>
              <w:spacing w:line="260" w:lineRule="exact"/>
              <w:rPr>
                <w:rFonts w:eastAsia="Times New Roman"/>
              </w:rPr>
            </w:pPr>
          </w:p>
        </w:tc>
        <w:tc>
          <w:tcPr>
            <w:tcW w:w="2308" w:type="dxa"/>
          </w:tcPr>
          <w:p w14:paraId="0687B9F0" w14:textId="77777777" w:rsidR="0079600C" w:rsidRDefault="0079600C" w:rsidP="0079600C">
            <w:pPr>
              <w:spacing w:line="260" w:lineRule="exact"/>
              <w:rPr>
                <w:rFonts w:eastAsia="Times New Roman"/>
              </w:rPr>
            </w:pPr>
          </w:p>
        </w:tc>
      </w:tr>
      <w:tr w:rsidR="0079600C" w14:paraId="67689613" w14:textId="77777777" w:rsidTr="0079600C">
        <w:tc>
          <w:tcPr>
            <w:tcW w:w="4673" w:type="dxa"/>
          </w:tcPr>
          <w:p w14:paraId="118E3EEA" w14:textId="77777777" w:rsidR="0079600C" w:rsidRDefault="0079600C" w:rsidP="0079600C">
            <w:pPr>
              <w:spacing w:line="260" w:lineRule="exact"/>
              <w:rPr>
                <w:rFonts w:eastAsia="Times New Roman"/>
              </w:rPr>
            </w:pPr>
          </w:p>
          <w:p w14:paraId="19104E3C" w14:textId="77777777" w:rsidR="0079600C" w:rsidRDefault="0079600C" w:rsidP="0079600C">
            <w:pPr>
              <w:spacing w:line="260" w:lineRule="exact"/>
              <w:rPr>
                <w:rFonts w:eastAsia="Times New Roman"/>
              </w:rPr>
            </w:pPr>
          </w:p>
          <w:p w14:paraId="21960241" w14:textId="77777777" w:rsidR="0079600C" w:rsidRDefault="0079600C" w:rsidP="0079600C">
            <w:pPr>
              <w:spacing w:line="260" w:lineRule="exact"/>
              <w:rPr>
                <w:rFonts w:eastAsia="Times New Roman"/>
              </w:rPr>
            </w:pPr>
          </w:p>
          <w:p w14:paraId="12E142C5" w14:textId="77777777" w:rsidR="0079600C" w:rsidRDefault="0079600C" w:rsidP="0079600C">
            <w:pPr>
              <w:spacing w:line="260" w:lineRule="exact"/>
              <w:rPr>
                <w:rFonts w:eastAsia="Times New Roman"/>
              </w:rPr>
            </w:pPr>
          </w:p>
          <w:p w14:paraId="66CB3A29" w14:textId="77777777" w:rsidR="0079600C" w:rsidRDefault="0079600C" w:rsidP="0079600C">
            <w:pPr>
              <w:spacing w:line="260" w:lineRule="exact"/>
              <w:rPr>
                <w:rFonts w:eastAsia="Times New Roman"/>
              </w:rPr>
            </w:pPr>
          </w:p>
        </w:tc>
        <w:tc>
          <w:tcPr>
            <w:tcW w:w="2307" w:type="dxa"/>
          </w:tcPr>
          <w:p w14:paraId="1D831262" w14:textId="77777777" w:rsidR="0079600C" w:rsidRDefault="0079600C" w:rsidP="0079600C">
            <w:pPr>
              <w:spacing w:line="260" w:lineRule="exact"/>
              <w:rPr>
                <w:rFonts w:eastAsia="Times New Roman"/>
              </w:rPr>
            </w:pPr>
          </w:p>
        </w:tc>
        <w:tc>
          <w:tcPr>
            <w:tcW w:w="2308" w:type="dxa"/>
          </w:tcPr>
          <w:p w14:paraId="48650B20" w14:textId="77777777" w:rsidR="0079600C" w:rsidRDefault="0079600C" w:rsidP="0079600C">
            <w:pPr>
              <w:spacing w:line="260" w:lineRule="exact"/>
              <w:rPr>
                <w:rFonts w:eastAsia="Times New Roman"/>
              </w:rPr>
            </w:pPr>
          </w:p>
        </w:tc>
      </w:tr>
      <w:tr w:rsidR="0079600C" w14:paraId="12514216" w14:textId="77777777" w:rsidTr="0079600C">
        <w:tc>
          <w:tcPr>
            <w:tcW w:w="4673" w:type="dxa"/>
          </w:tcPr>
          <w:p w14:paraId="325253BC" w14:textId="77777777" w:rsidR="0079600C" w:rsidRDefault="0079600C" w:rsidP="0079600C">
            <w:pPr>
              <w:spacing w:line="260" w:lineRule="exact"/>
              <w:rPr>
                <w:rFonts w:eastAsia="Times New Roman"/>
              </w:rPr>
            </w:pPr>
          </w:p>
          <w:p w14:paraId="1B631E4D" w14:textId="77777777" w:rsidR="0079600C" w:rsidRDefault="0079600C" w:rsidP="0079600C">
            <w:pPr>
              <w:spacing w:line="260" w:lineRule="exact"/>
              <w:rPr>
                <w:rFonts w:eastAsia="Times New Roman"/>
              </w:rPr>
            </w:pPr>
          </w:p>
          <w:p w14:paraId="448E42FE" w14:textId="77777777" w:rsidR="0079600C" w:rsidRDefault="0079600C" w:rsidP="0079600C">
            <w:pPr>
              <w:spacing w:line="260" w:lineRule="exact"/>
              <w:rPr>
                <w:rFonts w:eastAsia="Times New Roman"/>
              </w:rPr>
            </w:pPr>
          </w:p>
          <w:p w14:paraId="20ACEE01" w14:textId="77777777" w:rsidR="0079600C" w:rsidRDefault="0079600C" w:rsidP="0079600C">
            <w:pPr>
              <w:spacing w:line="260" w:lineRule="exact"/>
              <w:rPr>
                <w:rFonts w:eastAsia="Times New Roman"/>
              </w:rPr>
            </w:pPr>
          </w:p>
          <w:p w14:paraId="25336D23" w14:textId="77777777" w:rsidR="0079600C" w:rsidRDefault="0079600C" w:rsidP="0079600C">
            <w:pPr>
              <w:spacing w:line="260" w:lineRule="exact"/>
              <w:rPr>
                <w:rFonts w:eastAsia="Times New Roman"/>
              </w:rPr>
            </w:pPr>
          </w:p>
        </w:tc>
        <w:tc>
          <w:tcPr>
            <w:tcW w:w="2307" w:type="dxa"/>
          </w:tcPr>
          <w:p w14:paraId="40EEAA36" w14:textId="77777777" w:rsidR="0079600C" w:rsidRDefault="0079600C" w:rsidP="0079600C">
            <w:pPr>
              <w:spacing w:line="260" w:lineRule="exact"/>
              <w:rPr>
                <w:rFonts w:eastAsia="Times New Roman"/>
              </w:rPr>
            </w:pPr>
          </w:p>
        </w:tc>
        <w:tc>
          <w:tcPr>
            <w:tcW w:w="2308" w:type="dxa"/>
          </w:tcPr>
          <w:p w14:paraId="1F04B2EF" w14:textId="77777777" w:rsidR="0079600C" w:rsidRDefault="0079600C" w:rsidP="0079600C">
            <w:pPr>
              <w:spacing w:line="260" w:lineRule="exact"/>
              <w:rPr>
                <w:rFonts w:eastAsia="Times New Roman"/>
              </w:rPr>
            </w:pPr>
          </w:p>
        </w:tc>
      </w:tr>
    </w:tbl>
    <w:p w14:paraId="5260EF80" w14:textId="77777777" w:rsidR="0079600C" w:rsidRDefault="0079600C" w:rsidP="0079600C">
      <w:pPr>
        <w:spacing w:line="260" w:lineRule="exact"/>
        <w:rPr>
          <w:rFonts w:eastAsia="Times New Roman"/>
        </w:rPr>
      </w:pPr>
    </w:p>
    <w:sectPr w:rsidR="0079600C" w:rsidSect="000733D5">
      <w:footerReference w:type="default" r:id="rId10"/>
      <w:footerReference w:type="first" r:id="rId11"/>
      <w:pgSz w:w="11906" w:h="16838" w:code="9"/>
      <w:pgMar w:top="1134" w:right="1304" w:bottom="1134" w:left="1304" w:header="851"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F06FB" w14:textId="77777777" w:rsidR="00CE2E54" w:rsidRDefault="00CE2E54" w:rsidP="000E6BD9">
      <w:pPr>
        <w:spacing w:line="240" w:lineRule="auto"/>
      </w:pPr>
      <w:r>
        <w:separator/>
      </w:r>
    </w:p>
  </w:endnote>
  <w:endnote w:type="continuationSeparator" w:id="0">
    <w:p w14:paraId="0903F47F" w14:textId="77777777" w:rsidR="00CE2E54" w:rsidRDefault="00CE2E54" w:rsidP="000E6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85659"/>
      <w:docPartObj>
        <w:docPartGallery w:val="Page Numbers (Bottom of Page)"/>
        <w:docPartUnique/>
      </w:docPartObj>
    </w:sdtPr>
    <w:sdtEndPr/>
    <w:sdtContent>
      <w:p w14:paraId="34B1F278" w14:textId="77777777" w:rsidR="00896F99" w:rsidRDefault="00896F99">
        <w:pPr>
          <w:pStyle w:val="Sidefod"/>
          <w:jc w:val="center"/>
        </w:pPr>
        <w:r>
          <w:fldChar w:fldCharType="begin"/>
        </w:r>
        <w:r>
          <w:instrText>PAGE   \* MERGEFORMAT</w:instrText>
        </w:r>
        <w:r>
          <w:fldChar w:fldCharType="separate"/>
        </w:r>
        <w:r w:rsidR="00EC7C7A">
          <w:rPr>
            <w:noProof/>
          </w:rPr>
          <w:t>9</w:t>
        </w:r>
        <w:r>
          <w:fldChar w:fldCharType="end"/>
        </w:r>
      </w:p>
    </w:sdtContent>
  </w:sdt>
  <w:p w14:paraId="29AFBB8A" w14:textId="77777777" w:rsidR="00896F99" w:rsidRDefault="00896F9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4BB6" w14:textId="77777777" w:rsidR="000E6BD9" w:rsidRDefault="000E6BD9">
    <w:pPr>
      <w:pStyle w:val="Sidefod"/>
      <w:jc w:val="center"/>
    </w:pPr>
  </w:p>
  <w:p w14:paraId="45276639" w14:textId="77777777" w:rsidR="000E6BD9" w:rsidRDefault="000E6BD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106C" w14:textId="77777777" w:rsidR="00CE2E54" w:rsidRDefault="00CE2E54" w:rsidP="000E6BD9">
      <w:pPr>
        <w:spacing w:line="240" w:lineRule="auto"/>
      </w:pPr>
      <w:r>
        <w:separator/>
      </w:r>
    </w:p>
  </w:footnote>
  <w:footnote w:type="continuationSeparator" w:id="0">
    <w:p w14:paraId="29F985C9" w14:textId="77777777" w:rsidR="00CE2E54" w:rsidRDefault="00CE2E54" w:rsidP="000E6B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C18DB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8121A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89616E"/>
    <w:multiLevelType w:val="multilevel"/>
    <w:tmpl w:val="58869308"/>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3" w15:restartNumberingAfterBreak="0">
    <w:nsid w:val="071F70CB"/>
    <w:multiLevelType w:val="hybridMultilevel"/>
    <w:tmpl w:val="896A1D7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748177C"/>
    <w:multiLevelType w:val="hybridMultilevel"/>
    <w:tmpl w:val="659A3042"/>
    <w:lvl w:ilvl="0" w:tplc="C57CAA92">
      <w:start w:val="1"/>
      <w:numFmt w:val="bullet"/>
      <w:lvlText w:val="•"/>
      <w:lvlJc w:val="left"/>
      <w:pPr>
        <w:tabs>
          <w:tab w:val="num" w:pos="720"/>
        </w:tabs>
        <w:ind w:left="720" w:hanging="360"/>
      </w:pPr>
      <w:rPr>
        <w:rFonts w:ascii="Arial" w:hAnsi="Arial" w:hint="default"/>
      </w:rPr>
    </w:lvl>
    <w:lvl w:ilvl="1" w:tplc="4C9EB70C" w:tentative="1">
      <w:start w:val="1"/>
      <w:numFmt w:val="bullet"/>
      <w:lvlText w:val="•"/>
      <w:lvlJc w:val="left"/>
      <w:pPr>
        <w:tabs>
          <w:tab w:val="num" w:pos="1440"/>
        </w:tabs>
        <w:ind w:left="1440" w:hanging="360"/>
      </w:pPr>
      <w:rPr>
        <w:rFonts w:ascii="Arial" w:hAnsi="Arial" w:hint="default"/>
      </w:rPr>
    </w:lvl>
    <w:lvl w:ilvl="2" w:tplc="E14CCCDE" w:tentative="1">
      <w:start w:val="1"/>
      <w:numFmt w:val="bullet"/>
      <w:lvlText w:val="•"/>
      <w:lvlJc w:val="left"/>
      <w:pPr>
        <w:tabs>
          <w:tab w:val="num" w:pos="2160"/>
        </w:tabs>
        <w:ind w:left="2160" w:hanging="360"/>
      </w:pPr>
      <w:rPr>
        <w:rFonts w:ascii="Arial" w:hAnsi="Arial" w:hint="default"/>
      </w:rPr>
    </w:lvl>
    <w:lvl w:ilvl="3" w:tplc="EA08E0E0" w:tentative="1">
      <w:start w:val="1"/>
      <w:numFmt w:val="bullet"/>
      <w:lvlText w:val="•"/>
      <w:lvlJc w:val="left"/>
      <w:pPr>
        <w:tabs>
          <w:tab w:val="num" w:pos="2880"/>
        </w:tabs>
        <w:ind w:left="2880" w:hanging="360"/>
      </w:pPr>
      <w:rPr>
        <w:rFonts w:ascii="Arial" w:hAnsi="Arial" w:hint="default"/>
      </w:rPr>
    </w:lvl>
    <w:lvl w:ilvl="4" w:tplc="7BF6E882" w:tentative="1">
      <w:start w:val="1"/>
      <w:numFmt w:val="bullet"/>
      <w:lvlText w:val="•"/>
      <w:lvlJc w:val="left"/>
      <w:pPr>
        <w:tabs>
          <w:tab w:val="num" w:pos="3600"/>
        </w:tabs>
        <w:ind w:left="3600" w:hanging="360"/>
      </w:pPr>
      <w:rPr>
        <w:rFonts w:ascii="Arial" w:hAnsi="Arial" w:hint="default"/>
      </w:rPr>
    </w:lvl>
    <w:lvl w:ilvl="5" w:tplc="86CA7AC0" w:tentative="1">
      <w:start w:val="1"/>
      <w:numFmt w:val="bullet"/>
      <w:lvlText w:val="•"/>
      <w:lvlJc w:val="left"/>
      <w:pPr>
        <w:tabs>
          <w:tab w:val="num" w:pos="4320"/>
        </w:tabs>
        <w:ind w:left="4320" w:hanging="360"/>
      </w:pPr>
      <w:rPr>
        <w:rFonts w:ascii="Arial" w:hAnsi="Arial" w:hint="default"/>
      </w:rPr>
    </w:lvl>
    <w:lvl w:ilvl="6" w:tplc="B2948448" w:tentative="1">
      <w:start w:val="1"/>
      <w:numFmt w:val="bullet"/>
      <w:lvlText w:val="•"/>
      <w:lvlJc w:val="left"/>
      <w:pPr>
        <w:tabs>
          <w:tab w:val="num" w:pos="5040"/>
        </w:tabs>
        <w:ind w:left="5040" w:hanging="360"/>
      </w:pPr>
      <w:rPr>
        <w:rFonts w:ascii="Arial" w:hAnsi="Arial" w:hint="default"/>
      </w:rPr>
    </w:lvl>
    <w:lvl w:ilvl="7" w:tplc="593E3028" w:tentative="1">
      <w:start w:val="1"/>
      <w:numFmt w:val="bullet"/>
      <w:lvlText w:val="•"/>
      <w:lvlJc w:val="left"/>
      <w:pPr>
        <w:tabs>
          <w:tab w:val="num" w:pos="5760"/>
        </w:tabs>
        <w:ind w:left="5760" w:hanging="360"/>
      </w:pPr>
      <w:rPr>
        <w:rFonts w:ascii="Arial" w:hAnsi="Arial" w:hint="default"/>
      </w:rPr>
    </w:lvl>
    <w:lvl w:ilvl="8" w:tplc="DD14CB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F144D1"/>
    <w:multiLevelType w:val="multilevel"/>
    <w:tmpl w:val="24789CCE"/>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6" w15:restartNumberingAfterBreak="0">
    <w:nsid w:val="097C7C21"/>
    <w:multiLevelType w:val="multilevel"/>
    <w:tmpl w:val="CD6A013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7" w15:restartNumberingAfterBreak="0">
    <w:nsid w:val="14B63B53"/>
    <w:multiLevelType w:val="multilevel"/>
    <w:tmpl w:val="8A427A9A"/>
    <w:lvl w:ilvl="0">
      <w:start w:val="1"/>
      <w:numFmt w:val="bullet"/>
      <w:pStyle w:val="Opstilling-punkttegn"/>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8" w15:restartNumberingAfterBreak="0">
    <w:nsid w:val="1EE624E8"/>
    <w:multiLevelType w:val="multilevel"/>
    <w:tmpl w:val="38207A26"/>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numFmt w:val="none"/>
      <w:lvlText w:val=""/>
      <w:lvlJc w:val="left"/>
      <w:pPr>
        <w:tabs>
          <w:tab w:val="num" w:pos="360"/>
        </w:tabs>
      </w:pPr>
    </w:lvl>
    <w:lvl w:ilvl="3">
      <w:start w:val="1"/>
      <w:numFmt w:val="bullet"/>
      <w:lvlText w:val=""/>
      <w:lvlJc w:val="left"/>
      <w:pPr>
        <w:tabs>
          <w:tab w:val="num" w:pos="1360"/>
        </w:tabs>
        <w:ind w:left="1360" w:hanging="340"/>
      </w:pPr>
      <w:rPr>
        <w:rFonts w:ascii="Symbol" w:hAnsi="Symbol" w:hint="default"/>
      </w:rPr>
    </w:lvl>
    <w:lvl w:ilvl="4">
      <w:start w:val="1"/>
      <w:numFmt w:val="bullet"/>
      <w:lvlText w:val=""/>
      <w:lvlJc w:val="left"/>
      <w:pPr>
        <w:tabs>
          <w:tab w:val="num" w:pos="1700"/>
        </w:tabs>
        <w:ind w:left="1700" w:hanging="340"/>
      </w:pPr>
      <w:rPr>
        <w:rFonts w:ascii="Symbol" w:hAnsi="Symbol" w:hint="default"/>
      </w:rPr>
    </w:lvl>
    <w:lvl w:ilvl="5">
      <w:start w:val="1"/>
      <w:numFmt w:val="bullet"/>
      <w:lvlText w:val=""/>
      <w:lvlJc w:val="left"/>
      <w:pPr>
        <w:tabs>
          <w:tab w:val="num" w:pos="2040"/>
        </w:tabs>
        <w:ind w:left="2040" w:hanging="340"/>
      </w:pPr>
      <w:rPr>
        <w:rFonts w:ascii="Symbol" w:hAnsi="Symbol" w:hint="default"/>
      </w:rPr>
    </w:lvl>
    <w:lvl w:ilvl="6">
      <w:start w:val="1"/>
      <w:numFmt w:val="bullet"/>
      <w:lvlText w:val=""/>
      <w:lvlJc w:val="left"/>
      <w:pPr>
        <w:tabs>
          <w:tab w:val="num" w:pos="2380"/>
        </w:tabs>
        <w:ind w:left="2380" w:hanging="340"/>
      </w:pPr>
      <w:rPr>
        <w:rFonts w:ascii="Symbol" w:hAnsi="Symbol" w:hint="default"/>
      </w:rPr>
    </w:lvl>
    <w:lvl w:ilvl="7">
      <w:start w:val="1"/>
      <w:numFmt w:val="bullet"/>
      <w:lvlText w:val=""/>
      <w:lvlJc w:val="left"/>
      <w:pPr>
        <w:tabs>
          <w:tab w:val="num" w:pos="2720"/>
        </w:tabs>
        <w:ind w:left="2720" w:hanging="340"/>
      </w:pPr>
      <w:rPr>
        <w:rFonts w:ascii="Symbol" w:hAnsi="Symbol" w:hint="default"/>
      </w:rPr>
    </w:lvl>
    <w:lvl w:ilvl="8">
      <w:start w:val="1"/>
      <w:numFmt w:val="bullet"/>
      <w:lvlText w:val=""/>
      <w:lvlJc w:val="left"/>
      <w:pPr>
        <w:tabs>
          <w:tab w:val="num" w:pos="3060"/>
        </w:tabs>
        <w:ind w:left="3060" w:hanging="340"/>
      </w:pPr>
      <w:rPr>
        <w:rFonts w:ascii="Symbol" w:hAnsi="Symbol" w:hint="default"/>
      </w:rPr>
    </w:lvl>
  </w:abstractNum>
  <w:abstractNum w:abstractNumId="9" w15:restartNumberingAfterBreak="0">
    <w:nsid w:val="27552090"/>
    <w:multiLevelType w:val="hybridMultilevel"/>
    <w:tmpl w:val="C388E24C"/>
    <w:lvl w:ilvl="0" w:tplc="04060001">
      <w:start w:val="1"/>
      <w:numFmt w:val="bullet"/>
      <w:lvlText w:val=""/>
      <w:lvlJc w:val="left"/>
      <w:pPr>
        <w:ind w:left="3508" w:hanging="360"/>
      </w:pPr>
      <w:rPr>
        <w:rFonts w:ascii="Symbol" w:hAnsi="Symbol" w:hint="default"/>
      </w:rPr>
    </w:lvl>
    <w:lvl w:ilvl="1" w:tplc="04060003" w:tentative="1">
      <w:start w:val="1"/>
      <w:numFmt w:val="bullet"/>
      <w:lvlText w:val="o"/>
      <w:lvlJc w:val="left"/>
      <w:pPr>
        <w:ind w:left="4228" w:hanging="360"/>
      </w:pPr>
      <w:rPr>
        <w:rFonts w:ascii="Courier New" w:hAnsi="Courier New" w:cs="Courier New" w:hint="default"/>
      </w:rPr>
    </w:lvl>
    <w:lvl w:ilvl="2" w:tplc="04060005" w:tentative="1">
      <w:start w:val="1"/>
      <w:numFmt w:val="bullet"/>
      <w:lvlText w:val=""/>
      <w:lvlJc w:val="left"/>
      <w:pPr>
        <w:ind w:left="4948" w:hanging="360"/>
      </w:pPr>
      <w:rPr>
        <w:rFonts w:ascii="Wingdings" w:hAnsi="Wingdings" w:hint="default"/>
      </w:rPr>
    </w:lvl>
    <w:lvl w:ilvl="3" w:tplc="04060001" w:tentative="1">
      <w:start w:val="1"/>
      <w:numFmt w:val="bullet"/>
      <w:lvlText w:val=""/>
      <w:lvlJc w:val="left"/>
      <w:pPr>
        <w:ind w:left="5668" w:hanging="360"/>
      </w:pPr>
      <w:rPr>
        <w:rFonts w:ascii="Symbol" w:hAnsi="Symbol" w:hint="default"/>
      </w:rPr>
    </w:lvl>
    <w:lvl w:ilvl="4" w:tplc="04060003" w:tentative="1">
      <w:start w:val="1"/>
      <w:numFmt w:val="bullet"/>
      <w:lvlText w:val="o"/>
      <w:lvlJc w:val="left"/>
      <w:pPr>
        <w:ind w:left="6388" w:hanging="360"/>
      </w:pPr>
      <w:rPr>
        <w:rFonts w:ascii="Courier New" w:hAnsi="Courier New" w:cs="Courier New" w:hint="default"/>
      </w:rPr>
    </w:lvl>
    <w:lvl w:ilvl="5" w:tplc="04060005" w:tentative="1">
      <w:start w:val="1"/>
      <w:numFmt w:val="bullet"/>
      <w:lvlText w:val=""/>
      <w:lvlJc w:val="left"/>
      <w:pPr>
        <w:ind w:left="7108" w:hanging="360"/>
      </w:pPr>
      <w:rPr>
        <w:rFonts w:ascii="Wingdings" w:hAnsi="Wingdings" w:hint="default"/>
      </w:rPr>
    </w:lvl>
    <w:lvl w:ilvl="6" w:tplc="04060001" w:tentative="1">
      <w:start w:val="1"/>
      <w:numFmt w:val="bullet"/>
      <w:lvlText w:val=""/>
      <w:lvlJc w:val="left"/>
      <w:pPr>
        <w:ind w:left="7828" w:hanging="360"/>
      </w:pPr>
      <w:rPr>
        <w:rFonts w:ascii="Symbol" w:hAnsi="Symbol" w:hint="default"/>
      </w:rPr>
    </w:lvl>
    <w:lvl w:ilvl="7" w:tplc="04060003" w:tentative="1">
      <w:start w:val="1"/>
      <w:numFmt w:val="bullet"/>
      <w:lvlText w:val="o"/>
      <w:lvlJc w:val="left"/>
      <w:pPr>
        <w:ind w:left="8548" w:hanging="360"/>
      </w:pPr>
      <w:rPr>
        <w:rFonts w:ascii="Courier New" w:hAnsi="Courier New" w:cs="Courier New" w:hint="default"/>
      </w:rPr>
    </w:lvl>
    <w:lvl w:ilvl="8" w:tplc="04060005" w:tentative="1">
      <w:start w:val="1"/>
      <w:numFmt w:val="bullet"/>
      <w:lvlText w:val=""/>
      <w:lvlJc w:val="left"/>
      <w:pPr>
        <w:ind w:left="9268" w:hanging="360"/>
      </w:pPr>
      <w:rPr>
        <w:rFonts w:ascii="Wingdings" w:hAnsi="Wingdings" w:hint="default"/>
      </w:rPr>
    </w:lvl>
  </w:abstractNum>
  <w:abstractNum w:abstractNumId="10" w15:restartNumberingAfterBreak="0">
    <w:nsid w:val="2E104D39"/>
    <w:multiLevelType w:val="hybridMultilevel"/>
    <w:tmpl w:val="6DDE3E2A"/>
    <w:lvl w:ilvl="0" w:tplc="653C073A">
      <w:start w:val="1"/>
      <w:numFmt w:val="bullet"/>
      <w:lvlText w:val="•"/>
      <w:lvlJc w:val="left"/>
      <w:pPr>
        <w:tabs>
          <w:tab w:val="num" w:pos="720"/>
        </w:tabs>
        <w:ind w:left="720" w:hanging="360"/>
      </w:pPr>
      <w:rPr>
        <w:rFonts w:ascii="Arial" w:hAnsi="Arial" w:hint="default"/>
      </w:rPr>
    </w:lvl>
    <w:lvl w:ilvl="1" w:tplc="AE128780" w:tentative="1">
      <w:start w:val="1"/>
      <w:numFmt w:val="bullet"/>
      <w:lvlText w:val="•"/>
      <w:lvlJc w:val="left"/>
      <w:pPr>
        <w:tabs>
          <w:tab w:val="num" w:pos="1440"/>
        </w:tabs>
        <w:ind w:left="1440" w:hanging="360"/>
      </w:pPr>
      <w:rPr>
        <w:rFonts w:ascii="Arial" w:hAnsi="Arial" w:hint="default"/>
      </w:rPr>
    </w:lvl>
    <w:lvl w:ilvl="2" w:tplc="D32A7064" w:tentative="1">
      <w:start w:val="1"/>
      <w:numFmt w:val="bullet"/>
      <w:lvlText w:val="•"/>
      <w:lvlJc w:val="left"/>
      <w:pPr>
        <w:tabs>
          <w:tab w:val="num" w:pos="2160"/>
        </w:tabs>
        <w:ind w:left="2160" w:hanging="360"/>
      </w:pPr>
      <w:rPr>
        <w:rFonts w:ascii="Arial" w:hAnsi="Arial" w:hint="default"/>
      </w:rPr>
    </w:lvl>
    <w:lvl w:ilvl="3" w:tplc="2818A310" w:tentative="1">
      <w:start w:val="1"/>
      <w:numFmt w:val="bullet"/>
      <w:lvlText w:val="•"/>
      <w:lvlJc w:val="left"/>
      <w:pPr>
        <w:tabs>
          <w:tab w:val="num" w:pos="2880"/>
        </w:tabs>
        <w:ind w:left="2880" w:hanging="360"/>
      </w:pPr>
      <w:rPr>
        <w:rFonts w:ascii="Arial" w:hAnsi="Arial" w:hint="default"/>
      </w:rPr>
    </w:lvl>
    <w:lvl w:ilvl="4" w:tplc="1B9A3500" w:tentative="1">
      <w:start w:val="1"/>
      <w:numFmt w:val="bullet"/>
      <w:lvlText w:val="•"/>
      <w:lvlJc w:val="left"/>
      <w:pPr>
        <w:tabs>
          <w:tab w:val="num" w:pos="3600"/>
        </w:tabs>
        <w:ind w:left="3600" w:hanging="360"/>
      </w:pPr>
      <w:rPr>
        <w:rFonts w:ascii="Arial" w:hAnsi="Arial" w:hint="default"/>
      </w:rPr>
    </w:lvl>
    <w:lvl w:ilvl="5" w:tplc="B646545E" w:tentative="1">
      <w:start w:val="1"/>
      <w:numFmt w:val="bullet"/>
      <w:lvlText w:val="•"/>
      <w:lvlJc w:val="left"/>
      <w:pPr>
        <w:tabs>
          <w:tab w:val="num" w:pos="4320"/>
        </w:tabs>
        <w:ind w:left="4320" w:hanging="360"/>
      </w:pPr>
      <w:rPr>
        <w:rFonts w:ascii="Arial" w:hAnsi="Arial" w:hint="default"/>
      </w:rPr>
    </w:lvl>
    <w:lvl w:ilvl="6" w:tplc="F8404C7C" w:tentative="1">
      <w:start w:val="1"/>
      <w:numFmt w:val="bullet"/>
      <w:lvlText w:val="•"/>
      <w:lvlJc w:val="left"/>
      <w:pPr>
        <w:tabs>
          <w:tab w:val="num" w:pos="5040"/>
        </w:tabs>
        <w:ind w:left="5040" w:hanging="360"/>
      </w:pPr>
      <w:rPr>
        <w:rFonts w:ascii="Arial" w:hAnsi="Arial" w:hint="default"/>
      </w:rPr>
    </w:lvl>
    <w:lvl w:ilvl="7" w:tplc="C2F4A52A" w:tentative="1">
      <w:start w:val="1"/>
      <w:numFmt w:val="bullet"/>
      <w:lvlText w:val="•"/>
      <w:lvlJc w:val="left"/>
      <w:pPr>
        <w:tabs>
          <w:tab w:val="num" w:pos="5760"/>
        </w:tabs>
        <w:ind w:left="5760" w:hanging="360"/>
      </w:pPr>
      <w:rPr>
        <w:rFonts w:ascii="Arial" w:hAnsi="Arial" w:hint="default"/>
      </w:rPr>
    </w:lvl>
    <w:lvl w:ilvl="8" w:tplc="A6BC2C5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8607BC7"/>
    <w:multiLevelType w:val="multilevel"/>
    <w:tmpl w:val="5E9E34D0"/>
    <w:lvl w:ilvl="0">
      <w:start w:val="1"/>
      <w:numFmt w:val="none"/>
      <w:suff w:val="nothing"/>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42DD5506"/>
    <w:multiLevelType w:val="singleLevel"/>
    <w:tmpl w:val="4190C0F2"/>
    <w:lvl w:ilvl="0">
      <w:start w:val="1"/>
      <w:numFmt w:val="decimal"/>
      <w:lvlRestart w:val="0"/>
      <w:lvlText w:val="%1."/>
      <w:lvlJc w:val="left"/>
      <w:pPr>
        <w:ind w:left="454" w:hanging="454"/>
      </w:pPr>
      <w:rPr>
        <w:b/>
        <w:i w:val="0"/>
      </w:rPr>
    </w:lvl>
  </w:abstractNum>
  <w:abstractNum w:abstractNumId="13" w15:restartNumberingAfterBreak="0">
    <w:nsid w:val="47D0384D"/>
    <w:multiLevelType w:val="multilevel"/>
    <w:tmpl w:val="CE2ADCFA"/>
    <w:lvl w:ilvl="0">
      <w:start w:val="1"/>
      <w:numFmt w:val="decimal"/>
      <w:pStyle w:val="Opstilling-talellerbogst"/>
      <w:lvlText w:val="%1."/>
      <w:lvlJc w:val="left"/>
      <w:pPr>
        <w:ind w:left="360" w:hanging="36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14" w15:restartNumberingAfterBreak="0">
    <w:nsid w:val="4B5E11A7"/>
    <w:multiLevelType w:val="multilevel"/>
    <w:tmpl w:val="45E4AECE"/>
    <w:lvl w:ilvl="0">
      <w:start w:val="1"/>
      <w:numFmt w:val="decimal"/>
      <w:lvlText w:val="%1."/>
      <w:lvlJc w:val="left"/>
      <w:pPr>
        <w:tabs>
          <w:tab w:val="num" w:pos="0"/>
        </w:tabs>
        <w:ind w:left="454" w:hanging="454"/>
      </w:pPr>
      <w:rPr>
        <w:rFonts w:hint="default"/>
        <w:b/>
        <w:i w:val="0"/>
      </w:rPr>
    </w:lvl>
    <w:lvl w:ilvl="1">
      <w:start w:val="1"/>
      <w:numFmt w:val="decimal"/>
      <w:lvlText w:val="%1.%2."/>
      <w:lvlJc w:val="left"/>
      <w:pPr>
        <w:tabs>
          <w:tab w:val="num" w:pos="0"/>
        </w:tabs>
        <w:ind w:left="680" w:hanging="68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304" w:hanging="1304"/>
      </w:pPr>
      <w:rPr>
        <w:rFonts w:hint="default"/>
      </w:rPr>
    </w:lvl>
    <w:lvl w:ilvl="5">
      <w:start w:val="1"/>
      <w:numFmt w:val="decimal"/>
      <w:lvlText w:val="%1.%2.%3.%4.%5.%6."/>
      <w:lvlJc w:val="left"/>
      <w:pPr>
        <w:tabs>
          <w:tab w:val="num" w:pos="0"/>
        </w:tabs>
        <w:ind w:left="1418" w:hanging="1418"/>
      </w:pPr>
      <w:rPr>
        <w:rFonts w:hint="default"/>
      </w:rPr>
    </w:lvl>
    <w:lvl w:ilvl="6">
      <w:start w:val="1"/>
      <w:numFmt w:val="decimal"/>
      <w:lvlText w:val="%1.%2.%3.%4.%5.%6.%7."/>
      <w:lvlJc w:val="left"/>
      <w:pPr>
        <w:tabs>
          <w:tab w:val="num" w:pos="0"/>
        </w:tabs>
        <w:ind w:left="1701" w:hanging="1701"/>
      </w:pPr>
      <w:rPr>
        <w:rFonts w:hint="default"/>
      </w:rPr>
    </w:lvl>
    <w:lvl w:ilvl="7">
      <w:start w:val="1"/>
      <w:numFmt w:val="decimal"/>
      <w:lvlText w:val="%1.%2.%3.%4.%5.%6.%7.%8."/>
      <w:lvlJc w:val="left"/>
      <w:pPr>
        <w:tabs>
          <w:tab w:val="num" w:pos="0"/>
        </w:tabs>
        <w:ind w:left="1985" w:hanging="1985"/>
      </w:pPr>
      <w:rPr>
        <w:rFonts w:hint="default"/>
      </w:rPr>
    </w:lvl>
    <w:lvl w:ilvl="8">
      <w:start w:val="1"/>
      <w:numFmt w:val="decimal"/>
      <w:lvlText w:val="%1.%2.%3.%4.%5.%6.%7.%8.%9."/>
      <w:lvlJc w:val="left"/>
      <w:pPr>
        <w:tabs>
          <w:tab w:val="num" w:pos="0"/>
        </w:tabs>
        <w:ind w:left="2268" w:hanging="2268"/>
      </w:pPr>
      <w:rPr>
        <w:rFonts w:hint="default"/>
      </w:rPr>
    </w:lvl>
  </w:abstractNum>
  <w:abstractNum w:abstractNumId="15" w15:restartNumberingAfterBreak="0">
    <w:nsid w:val="4F0A03F6"/>
    <w:multiLevelType w:val="hybridMultilevel"/>
    <w:tmpl w:val="4FBC70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53B218A5"/>
    <w:multiLevelType w:val="multilevel"/>
    <w:tmpl w:val="E6AAB31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lvlText w:val="%1.%2.%3.%4.%5."/>
      <w:lvlJc w:val="left"/>
      <w:pPr>
        <w:ind w:left="0" w:firstLine="0"/>
      </w:pPr>
      <w:rPr>
        <w:rFonts w:hint="default"/>
        <w:b/>
        <w:i w:val="0"/>
      </w:rPr>
    </w:lvl>
    <w:lvl w:ilvl="5">
      <w:start w:val="1"/>
      <w:numFmt w:val="decimal"/>
      <w:lvlText w:val="%1.%2.%3.%4.%5.%6."/>
      <w:lvlJc w:val="left"/>
      <w:pPr>
        <w:tabs>
          <w:tab w:val="num" w:pos="1985"/>
        </w:tabs>
        <w:ind w:left="0" w:firstLine="0"/>
      </w:pPr>
      <w:rPr>
        <w:rFonts w:hint="default"/>
        <w:b/>
        <w:i w:val="0"/>
      </w:rPr>
    </w:lvl>
    <w:lvl w:ilvl="6">
      <w:start w:val="1"/>
      <w:numFmt w:val="decimal"/>
      <w:lvlText w:val="%1.%2.%3.%4.%5.%6.%7."/>
      <w:lvlJc w:val="left"/>
      <w:pPr>
        <w:tabs>
          <w:tab w:val="num" w:pos="2381"/>
        </w:tabs>
        <w:ind w:left="0" w:firstLine="0"/>
      </w:pPr>
      <w:rPr>
        <w:rFonts w:hint="default"/>
        <w:b/>
        <w:i w:val="0"/>
      </w:rPr>
    </w:lvl>
    <w:lvl w:ilvl="7">
      <w:start w:val="1"/>
      <w:numFmt w:val="decimal"/>
      <w:lvlText w:val="%1.%2.%3.%4.%5.%6.%7.%8."/>
      <w:lvlJc w:val="left"/>
      <w:pPr>
        <w:tabs>
          <w:tab w:val="num" w:pos="2665"/>
        </w:tabs>
        <w:ind w:left="0" w:firstLine="0"/>
      </w:pPr>
      <w:rPr>
        <w:rFonts w:hint="default"/>
        <w:b/>
        <w:i w:val="0"/>
      </w:rPr>
    </w:lvl>
    <w:lvl w:ilvl="8">
      <w:start w:val="1"/>
      <w:numFmt w:val="decimal"/>
      <w:lvlText w:val="%1.%2.%3.%4.%5.%6.%7.%8.%9."/>
      <w:lvlJc w:val="left"/>
      <w:pPr>
        <w:tabs>
          <w:tab w:val="num" w:pos="2948"/>
        </w:tabs>
        <w:ind w:left="0" w:firstLine="0"/>
      </w:pPr>
      <w:rPr>
        <w:rFonts w:hint="default"/>
        <w:b/>
        <w:i w:val="0"/>
      </w:rPr>
    </w:lvl>
  </w:abstractNum>
  <w:abstractNum w:abstractNumId="17" w15:restartNumberingAfterBreak="0">
    <w:nsid w:val="60A97545"/>
    <w:multiLevelType w:val="multilevel"/>
    <w:tmpl w:val="4A96B89A"/>
    <w:lvl w:ilvl="0">
      <w:start w:val="1"/>
      <w:numFmt w:val="decimal"/>
      <w:lvlText w:val="%1."/>
      <w:lvlJc w:val="left"/>
      <w:pPr>
        <w:tabs>
          <w:tab w:val="num" w:pos="-397"/>
        </w:tabs>
        <w:ind w:left="397" w:hanging="397"/>
      </w:pPr>
      <w:rPr>
        <w:rFonts w:hint="default"/>
        <w:b/>
        <w:i w:val="0"/>
      </w:rPr>
    </w:lvl>
    <w:lvl w:ilvl="1">
      <w:start w:val="1"/>
      <w:numFmt w:val="decimal"/>
      <w:lvlText w:val="%1.%2."/>
      <w:lvlJc w:val="left"/>
      <w:pPr>
        <w:tabs>
          <w:tab w:val="num" w:pos="0"/>
        </w:tabs>
        <w:ind w:left="794" w:hanging="794"/>
      </w:pPr>
      <w:rPr>
        <w:rFonts w:hint="default"/>
        <w:b/>
        <w:i w:val="0"/>
      </w:rPr>
    </w:lvl>
    <w:lvl w:ilvl="2">
      <w:start w:val="1"/>
      <w:numFmt w:val="decimal"/>
      <w:lvlText w:val="%1.%2.%3."/>
      <w:lvlJc w:val="left"/>
      <w:pPr>
        <w:tabs>
          <w:tab w:val="num" w:pos="0"/>
        </w:tabs>
        <w:ind w:left="1021" w:hanging="1021"/>
      </w:pPr>
      <w:rPr>
        <w:rFonts w:hint="default"/>
        <w:b/>
        <w:i w:val="0"/>
      </w:rPr>
    </w:lvl>
    <w:lvl w:ilvl="3">
      <w:start w:val="1"/>
      <w:numFmt w:val="decimal"/>
      <w:lvlText w:val="%1.%2.%3.%4."/>
      <w:lvlJc w:val="left"/>
      <w:pPr>
        <w:tabs>
          <w:tab w:val="num" w:pos="0"/>
        </w:tabs>
        <w:ind w:left="1304" w:hanging="1304"/>
      </w:pPr>
      <w:rPr>
        <w:rFonts w:hint="default"/>
        <w:b/>
        <w:i w:val="0"/>
      </w:rPr>
    </w:lvl>
    <w:lvl w:ilvl="4">
      <w:start w:val="1"/>
      <w:numFmt w:val="decimal"/>
      <w:lvlText w:val="%1.%2.%3.%4.%5."/>
      <w:lvlJc w:val="left"/>
      <w:pPr>
        <w:tabs>
          <w:tab w:val="num" w:pos="0"/>
        </w:tabs>
        <w:ind w:left="1474" w:hanging="1474"/>
      </w:pPr>
      <w:rPr>
        <w:rFonts w:hint="default"/>
        <w:b/>
        <w:i w:val="0"/>
      </w:rPr>
    </w:lvl>
    <w:lvl w:ilvl="5">
      <w:start w:val="1"/>
      <w:numFmt w:val="decimal"/>
      <w:lvlText w:val="%1.%2.%3.%4.%5.%6."/>
      <w:lvlJc w:val="left"/>
      <w:pPr>
        <w:tabs>
          <w:tab w:val="num" w:pos="0"/>
        </w:tabs>
        <w:ind w:left="1531" w:hanging="1531"/>
      </w:pPr>
      <w:rPr>
        <w:rFonts w:hint="default"/>
        <w:b/>
        <w:i w:val="0"/>
      </w:rPr>
    </w:lvl>
    <w:lvl w:ilvl="6">
      <w:start w:val="1"/>
      <w:numFmt w:val="decimal"/>
      <w:lvlText w:val="%1.%2.%3.%4.%5.%6.%7."/>
      <w:lvlJc w:val="left"/>
      <w:pPr>
        <w:tabs>
          <w:tab w:val="num" w:pos="-1701"/>
        </w:tabs>
        <w:ind w:left="1701" w:hanging="1701"/>
      </w:pPr>
      <w:rPr>
        <w:rFonts w:hint="default"/>
        <w:b/>
        <w:i w:val="0"/>
      </w:rPr>
    </w:lvl>
    <w:lvl w:ilvl="7">
      <w:start w:val="1"/>
      <w:numFmt w:val="decimal"/>
      <w:lvlText w:val="%1.%2.%3.%4.%5.%6.%7.%8."/>
      <w:lvlJc w:val="left"/>
      <w:pPr>
        <w:tabs>
          <w:tab w:val="num" w:pos="0"/>
        </w:tabs>
        <w:ind w:left="2495" w:hanging="2495"/>
      </w:pPr>
      <w:rPr>
        <w:rFonts w:hint="default"/>
        <w:b/>
        <w:i w:val="0"/>
      </w:rPr>
    </w:lvl>
    <w:lvl w:ilvl="8">
      <w:start w:val="1"/>
      <w:numFmt w:val="decimal"/>
      <w:lvlText w:val="%1.%2.%3.%4.%5.%6.%7.%8.%9."/>
      <w:lvlJc w:val="left"/>
      <w:pPr>
        <w:tabs>
          <w:tab w:val="num" w:pos="-2268"/>
        </w:tabs>
        <w:ind w:left="2268" w:hanging="2268"/>
      </w:pPr>
      <w:rPr>
        <w:rFonts w:hint="default"/>
        <w:b/>
        <w:i w:val="0"/>
      </w:rPr>
    </w:lvl>
  </w:abstractNum>
  <w:abstractNum w:abstractNumId="18" w15:restartNumberingAfterBreak="0">
    <w:nsid w:val="65AF4628"/>
    <w:multiLevelType w:val="multilevel"/>
    <w:tmpl w:val="40EAB7B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9" w15:restartNumberingAfterBreak="0">
    <w:nsid w:val="69DE36B9"/>
    <w:multiLevelType w:val="multilevel"/>
    <w:tmpl w:val="41CA42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ADA7606"/>
    <w:multiLevelType w:val="multilevel"/>
    <w:tmpl w:val="A37C7C0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21" w15:restartNumberingAfterBreak="0">
    <w:nsid w:val="6D93677D"/>
    <w:multiLevelType w:val="multilevel"/>
    <w:tmpl w:val="9082425A"/>
    <w:lvl w:ilvl="0">
      <w:start w:val="1"/>
      <w:numFmt w:val="none"/>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6E2A1E90"/>
    <w:multiLevelType w:val="multilevel"/>
    <w:tmpl w:val="DADCE6B8"/>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16cid:durableId="2125152620">
    <w:abstractNumId w:val="8"/>
  </w:num>
  <w:num w:numId="2" w16cid:durableId="1789230741">
    <w:abstractNumId w:val="0"/>
  </w:num>
  <w:num w:numId="3" w16cid:durableId="2004359311">
    <w:abstractNumId w:val="14"/>
  </w:num>
  <w:num w:numId="4" w16cid:durableId="832720314">
    <w:abstractNumId w:val="14"/>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1134"/>
          </w:tabs>
          <w:ind w:left="1134" w:hanging="1134"/>
        </w:pPr>
        <w:rPr>
          <w:rFonts w:hint="default"/>
          <w:b/>
          <w:i w:val="0"/>
        </w:rPr>
      </w:lvl>
    </w:lvlOverride>
    <w:lvlOverride w:ilvl="4">
      <w:lvl w:ilvl="4">
        <w:start w:val="1"/>
        <w:numFmt w:val="decimal"/>
        <w:lvlText w:val="%1.%2.%3.%4.%5."/>
        <w:lvlJc w:val="left"/>
        <w:pPr>
          <w:tabs>
            <w:tab w:val="num" w:pos="-1304"/>
          </w:tabs>
          <w:ind w:left="1304" w:hanging="1304"/>
        </w:pPr>
        <w:rPr>
          <w:rFonts w:hint="default"/>
          <w:b/>
          <w:i w:val="0"/>
        </w:rPr>
      </w:lvl>
    </w:lvlOverride>
    <w:lvlOverride w:ilvl="5">
      <w:lvl w:ilvl="5">
        <w:start w:val="1"/>
        <w:numFmt w:val="decimal"/>
        <w:lvlText w:val="%1.%2.%3.%4.%5.%6."/>
        <w:lvlJc w:val="left"/>
        <w:pPr>
          <w:tabs>
            <w:tab w:val="num" w:pos="-1418"/>
          </w:tabs>
          <w:ind w:left="1418" w:hanging="1418"/>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5" w16cid:durableId="55395550">
    <w:abstractNumId w:val="14"/>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254"/>
          </w:tabs>
          <w:ind w:left="1106" w:hanging="680"/>
        </w:pPr>
        <w:rPr>
          <w:rFonts w:hint="default"/>
          <w:b/>
          <w:i w:val="0"/>
        </w:rPr>
      </w:lvl>
    </w:lvlOverride>
    <w:lvlOverride w:ilvl="2">
      <w:lvl w:ilvl="2">
        <w:start w:val="1"/>
        <w:numFmt w:val="decimal"/>
        <w:lvlText w:val="%1.%2.%3."/>
        <w:lvlJc w:val="left"/>
        <w:pPr>
          <w:tabs>
            <w:tab w:val="num" w:pos="-851"/>
          </w:tabs>
          <w:ind w:left="851" w:hanging="851"/>
        </w:pPr>
        <w:rPr>
          <w:rFonts w:hint="default"/>
          <w:b/>
          <w:i w:val="0"/>
        </w:rPr>
      </w:lvl>
    </w:lvlOverride>
    <w:lvlOverride w:ilvl="3">
      <w:lvl w:ilvl="3">
        <w:start w:val="1"/>
        <w:numFmt w:val="decimal"/>
        <w:lvlText w:val="%1.%2.%3.%4."/>
        <w:lvlJc w:val="left"/>
        <w:pPr>
          <w:tabs>
            <w:tab w:val="num" w:pos="-1134"/>
          </w:tabs>
          <w:ind w:left="1134" w:hanging="1134"/>
        </w:pPr>
        <w:rPr>
          <w:rFonts w:hint="default"/>
          <w:b/>
          <w:i w:val="0"/>
        </w:rPr>
      </w:lvl>
    </w:lvlOverride>
    <w:lvlOverride w:ilvl="4">
      <w:lvl w:ilvl="4">
        <w:start w:val="1"/>
        <w:numFmt w:val="decimal"/>
        <w:lvlText w:val="%1.%2.%3.%4.%5."/>
        <w:lvlJc w:val="left"/>
        <w:pPr>
          <w:tabs>
            <w:tab w:val="num" w:pos="-1304"/>
          </w:tabs>
          <w:ind w:left="1304" w:hanging="1304"/>
        </w:pPr>
        <w:rPr>
          <w:rFonts w:hint="default"/>
          <w:b/>
          <w:i w:val="0"/>
        </w:rPr>
      </w:lvl>
    </w:lvlOverride>
    <w:lvlOverride w:ilvl="5">
      <w:lvl w:ilvl="5">
        <w:start w:val="1"/>
        <w:numFmt w:val="decimal"/>
        <w:lvlText w:val="%1.%2.%3.%4.%5.%6."/>
        <w:lvlJc w:val="left"/>
        <w:pPr>
          <w:tabs>
            <w:tab w:val="num" w:pos="-1418"/>
          </w:tabs>
          <w:ind w:left="1418" w:hanging="1418"/>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6" w16cid:durableId="1208760290">
    <w:abstractNumId w:val="14"/>
    <w:lvlOverride w:ilvl="0">
      <w:startOverride w:val="10"/>
      <w:lvl w:ilvl="0">
        <w:start w:val="10"/>
        <w:numFmt w:val="decimal"/>
        <w:lvlText w:val="%1."/>
        <w:lvlJc w:val="left"/>
        <w:pPr>
          <w:tabs>
            <w:tab w:val="num" w:pos="-397"/>
          </w:tabs>
          <w:ind w:left="397" w:hanging="397"/>
        </w:pPr>
        <w:rPr>
          <w:rFonts w:hint="default"/>
          <w:b/>
          <w:i w:val="0"/>
        </w:rPr>
      </w:lvl>
    </w:lvlOverride>
    <w:lvlOverride w:ilvl="1">
      <w:startOverride w:val="1"/>
      <w:lvl w:ilvl="1">
        <w:start w:val="1"/>
        <w:numFmt w:val="decimal"/>
        <w:lvlText w:val="%1.%2."/>
        <w:lvlJc w:val="left"/>
        <w:pPr>
          <w:tabs>
            <w:tab w:val="num" w:pos="0"/>
          </w:tabs>
          <w:ind w:left="794" w:hanging="794"/>
        </w:pPr>
        <w:rPr>
          <w:rFonts w:hint="default"/>
          <w:b/>
          <w:i w:val="0"/>
        </w:rPr>
      </w:lvl>
    </w:lvlOverride>
    <w:lvlOverride w:ilvl="2">
      <w:startOverride w:val="1"/>
      <w:lvl w:ilvl="2">
        <w:start w:val="1"/>
        <w:numFmt w:val="decimal"/>
        <w:lvlText w:val="%1.%2.%3."/>
        <w:lvlJc w:val="left"/>
        <w:pPr>
          <w:tabs>
            <w:tab w:val="num" w:pos="0"/>
          </w:tabs>
          <w:ind w:left="1021" w:hanging="1021"/>
        </w:pPr>
        <w:rPr>
          <w:rFonts w:hint="default"/>
          <w:b/>
          <w:i w:val="0"/>
        </w:rPr>
      </w:lvl>
    </w:lvlOverride>
    <w:lvlOverride w:ilvl="3">
      <w:startOverride w:val="1"/>
      <w:lvl w:ilvl="3">
        <w:start w:val="1"/>
        <w:numFmt w:val="decimal"/>
        <w:lvlText w:val="%1.%2.%3.%4."/>
        <w:lvlJc w:val="left"/>
        <w:pPr>
          <w:tabs>
            <w:tab w:val="num" w:pos="-1134"/>
          </w:tabs>
          <w:ind w:left="1134" w:hanging="1134"/>
        </w:pPr>
        <w:rPr>
          <w:rFonts w:hint="default"/>
          <w:b/>
          <w:i w:val="0"/>
        </w:rPr>
      </w:lvl>
    </w:lvlOverride>
    <w:lvlOverride w:ilvl="4">
      <w:startOverride w:val="1"/>
      <w:lvl w:ilvl="4">
        <w:start w:val="1"/>
        <w:numFmt w:val="decimal"/>
        <w:lvlText w:val="%1.%2.%3.%4.%5."/>
        <w:lvlJc w:val="left"/>
        <w:pPr>
          <w:tabs>
            <w:tab w:val="num" w:pos="-1304"/>
          </w:tabs>
          <w:ind w:left="1304" w:hanging="1304"/>
        </w:pPr>
        <w:rPr>
          <w:rFonts w:hint="default"/>
          <w:b/>
          <w:i w:val="0"/>
        </w:rPr>
      </w:lvl>
    </w:lvlOverride>
    <w:lvlOverride w:ilvl="5">
      <w:startOverride w:val="1"/>
      <w:lvl w:ilvl="5">
        <w:start w:val="1"/>
        <w:numFmt w:val="decimal"/>
        <w:lvlText w:val="%1.%2.%3.%4.%5.%6."/>
        <w:lvlJc w:val="left"/>
        <w:pPr>
          <w:tabs>
            <w:tab w:val="num" w:pos="-1418"/>
          </w:tabs>
          <w:ind w:left="1418" w:hanging="1418"/>
        </w:pPr>
        <w:rPr>
          <w:rFonts w:hint="default"/>
          <w:b/>
          <w:i w:val="0"/>
        </w:rPr>
      </w:lvl>
    </w:lvlOverride>
    <w:lvlOverride w:ilvl="6">
      <w:startOverride w:val="1"/>
      <w:lvl w:ilvl="6">
        <w:start w:val="1"/>
        <w:numFmt w:val="decimal"/>
        <w:lvlText w:val="%1.%2.%3.%4.%5.%6.%7."/>
        <w:lvlJc w:val="left"/>
        <w:pPr>
          <w:tabs>
            <w:tab w:val="num" w:pos="-1701"/>
          </w:tabs>
          <w:ind w:left="1701" w:hanging="1701"/>
        </w:pPr>
        <w:rPr>
          <w:rFonts w:hint="default"/>
          <w:b/>
          <w:i w:val="0"/>
        </w:rPr>
      </w:lvl>
    </w:lvlOverride>
    <w:lvlOverride w:ilvl="7">
      <w:startOverride w:val="1"/>
      <w:lvl w:ilvl="7">
        <w:start w:val="1"/>
        <w:numFmt w:val="decimal"/>
        <w:lvlText w:val="%1.%2.%3.%4.%5.%6.%7.%8."/>
        <w:lvlJc w:val="left"/>
        <w:pPr>
          <w:tabs>
            <w:tab w:val="num" w:pos="-1985"/>
          </w:tabs>
          <w:ind w:left="1985" w:hanging="1985"/>
        </w:pPr>
        <w:rPr>
          <w:rFonts w:hint="default"/>
          <w:b/>
          <w:i w:val="0"/>
        </w:rPr>
      </w:lvl>
    </w:lvlOverride>
    <w:lvlOverride w:ilvl="8">
      <w:startOverride w:val="1"/>
      <w:lvl w:ilvl="8">
        <w:start w:val="1"/>
        <w:numFmt w:val="decimal"/>
        <w:lvlText w:val="%1.%2.%3.%4.%5.%6.%7.%8.%9."/>
        <w:lvlJc w:val="left"/>
        <w:pPr>
          <w:tabs>
            <w:tab w:val="num" w:pos="-2268"/>
          </w:tabs>
          <w:ind w:left="2268" w:hanging="2268"/>
        </w:pPr>
        <w:rPr>
          <w:rFonts w:hint="default"/>
          <w:b/>
          <w:i w:val="0"/>
        </w:rPr>
      </w:lvl>
    </w:lvlOverride>
  </w:num>
  <w:num w:numId="7" w16cid:durableId="646476801">
    <w:abstractNumId w:val="17"/>
  </w:num>
  <w:num w:numId="8" w16cid:durableId="139425927">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814" w:hanging="1814"/>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9" w16cid:durableId="1113279905">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0"/>
          </w:tabs>
          <w:ind w:left="1985" w:hanging="1985"/>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0" w16cid:durableId="521557623">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0"/>
          </w:tabs>
          <w:ind w:left="2098" w:hanging="2098"/>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1" w16cid:durableId="517891107">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268" w:hanging="2268"/>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2" w16cid:durableId="1591155331">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381" w:hanging="2381"/>
        </w:pPr>
        <w:rPr>
          <w:rFonts w:hint="default"/>
          <w:b/>
          <w:i w:val="0"/>
        </w:rPr>
      </w:lvl>
    </w:lvlOverride>
    <w:lvlOverride w:ilvl="8">
      <w:lvl w:ilvl="8">
        <w:start w:val="1"/>
        <w:numFmt w:val="decimal"/>
        <w:lvlText w:val="%1.%2.%3.%4.%5.%6.%7.%8.%9."/>
        <w:lvlJc w:val="left"/>
        <w:pPr>
          <w:tabs>
            <w:tab w:val="num" w:pos="0"/>
          </w:tabs>
          <w:ind w:left="2722" w:hanging="2722"/>
        </w:pPr>
        <w:rPr>
          <w:rFonts w:hint="default"/>
          <w:b/>
          <w:i w:val="0"/>
        </w:rPr>
      </w:lvl>
    </w:lvlOverride>
  </w:num>
  <w:num w:numId="13" w16cid:durableId="875510880">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495" w:hanging="2495"/>
        </w:pPr>
        <w:rPr>
          <w:rFonts w:hint="default"/>
          <w:b/>
          <w:i w:val="0"/>
        </w:rPr>
      </w:lvl>
    </w:lvlOverride>
    <w:lvlOverride w:ilvl="8">
      <w:lvl w:ilvl="8">
        <w:start w:val="1"/>
        <w:numFmt w:val="decimal"/>
        <w:lvlText w:val="%1.%2.%3.%4.%5.%6.%7.%8.%9."/>
        <w:lvlJc w:val="left"/>
        <w:pPr>
          <w:tabs>
            <w:tab w:val="num" w:pos="0"/>
          </w:tabs>
          <w:ind w:left="2835" w:hanging="2835"/>
        </w:pPr>
        <w:rPr>
          <w:rFonts w:hint="default"/>
          <w:b/>
          <w:i w:val="0"/>
        </w:rPr>
      </w:lvl>
    </w:lvlOverride>
  </w:num>
  <w:num w:numId="14" w16cid:durableId="617488713">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608" w:hanging="2608"/>
        </w:pPr>
        <w:rPr>
          <w:rFonts w:hint="default"/>
          <w:b/>
          <w:i w:val="0"/>
        </w:rPr>
      </w:lvl>
    </w:lvlOverride>
    <w:lvlOverride w:ilvl="8">
      <w:lvl w:ilvl="8">
        <w:start w:val="1"/>
        <w:numFmt w:val="decimal"/>
        <w:lvlText w:val="%1.%2.%3.%4.%5.%6.%7.%8.%9."/>
        <w:lvlJc w:val="left"/>
        <w:pPr>
          <w:tabs>
            <w:tab w:val="num" w:pos="0"/>
          </w:tabs>
          <w:ind w:left="2835" w:hanging="2835"/>
        </w:pPr>
        <w:rPr>
          <w:rFonts w:hint="default"/>
          <w:b/>
          <w:i w:val="0"/>
        </w:rPr>
      </w:lvl>
    </w:lvlOverride>
  </w:num>
  <w:num w:numId="15" w16cid:durableId="2035425838">
    <w:abstractNumId w:val="1"/>
  </w:num>
  <w:num w:numId="16" w16cid:durableId="674916420">
    <w:abstractNumId w:val="16"/>
  </w:num>
  <w:num w:numId="17" w16cid:durableId="1784037260">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9306135">
    <w:abstractNumId w:val="7"/>
  </w:num>
  <w:num w:numId="19" w16cid:durableId="11923057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2338871">
    <w:abstractNumId w:val="11"/>
  </w:num>
  <w:num w:numId="21" w16cid:durableId="915363950">
    <w:abstractNumId w:val="13"/>
  </w:num>
  <w:num w:numId="22" w16cid:durableId="1680039946">
    <w:abstractNumId w:val="12"/>
  </w:num>
  <w:num w:numId="23" w16cid:durableId="468867635">
    <w:abstractNumId w:val="6"/>
  </w:num>
  <w:num w:numId="24" w16cid:durableId="688872787">
    <w:abstractNumId w:val="18"/>
  </w:num>
  <w:num w:numId="25" w16cid:durableId="1916086507">
    <w:abstractNumId w:val="22"/>
  </w:num>
  <w:num w:numId="26" w16cid:durableId="1859391997">
    <w:abstractNumId w:val="2"/>
  </w:num>
  <w:num w:numId="27" w16cid:durableId="450979541">
    <w:abstractNumId w:val="20"/>
  </w:num>
  <w:num w:numId="28" w16cid:durableId="1775898340">
    <w:abstractNumId w:val="5"/>
  </w:num>
  <w:num w:numId="29" w16cid:durableId="1097562630">
    <w:abstractNumId w:val="21"/>
  </w:num>
  <w:num w:numId="30" w16cid:durableId="20461775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200896">
    <w:abstractNumId w:val="19"/>
  </w:num>
  <w:num w:numId="32" w16cid:durableId="1520969813">
    <w:abstractNumId w:val="4"/>
  </w:num>
  <w:num w:numId="33" w16cid:durableId="573703759">
    <w:abstractNumId w:val="10"/>
  </w:num>
  <w:num w:numId="34" w16cid:durableId="1033766034">
    <w:abstractNumId w:val="3"/>
  </w:num>
  <w:num w:numId="35" w16cid:durableId="1242712802">
    <w:abstractNumId w:val="9"/>
  </w:num>
  <w:num w:numId="36" w16cid:durableId="7984535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75C"/>
    <w:rsid w:val="0000260B"/>
    <w:rsid w:val="0000394E"/>
    <w:rsid w:val="00003AA1"/>
    <w:rsid w:val="000045E2"/>
    <w:rsid w:val="000055FF"/>
    <w:rsid w:val="00006604"/>
    <w:rsid w:val="00007690"/>
    <w:rsid w:val="000125DD"/>
    <w:rsid w:val="0002373E"/>
    <w:rsid w:val="0002419C"/>
    <w:rsid w:val="00025AB7"/>
    <w:rsid w:val="00026553"/>
    <w:rsid w:val="00027632"/>
    <w:rsid w:val="00031932"/>
    <w:rsid w:val="00032BF3"/>
    <w:rsid w:val="0003457A"/>
    <w:rsid w:val="00040B97"/>
    <w:rsid w:val="00041FE5"/>
    <w:rsid w:val="00042B34"/>
    <w:rsid w:val="00045A4F"/>
    <w:rsid w:val="000468E0"/>
    <w:rsid w:val="000545E1"/>
    <w:rsid w:val="000566B0"/>
    <w:rsid w:val="000615E4"/>
    <w:rsid w:val="00061FB1"/>
    <w:rsid w:val="000643E2"/>
    <w:rsid w:val="0007104D"/>
    <w:rsid w:val="000733D5"/>
    <w:rsid w:val="00074657"/>
    <w:rsid w:val="00076D24"/>
    <w:rsid w:val="000806C7"/>
    <w:rsid w:val="00087AE0"/>
    <w:rsid w:val="00090004"/>
    <w:rsid w:val="00093CF8"/>
    <w:rsid w:val="00096424"/>
    <w:rsid w:val="000A26DF"/>
    <w:rsid w:val="000A4E7D"/>
    <w:rsid w:val="000A4ECB"/>
    <w:rsid w:val="000A5E08"/>
    <w:rsid w:val="000A6CF3"/>
    <w:rsid w:val="000B609F"/>
    <w:rsid w:val="000B6D3F"/>
    <w:rsid w:val="000C159A"/>
    <w:rsid w:val="000C48A4"/>
    <w:rsid w:val="000C4A32"/>
    <w:rsid w:val="000C59DD"/>
    <w:rsid w:val="000D0FCF"/>
    <w:rsid w:val="000D1AFA"/>
    <w:rsid w:val="000D2513"/>
    <w:rsid w:val="000D4F9C"/>
    <w:rsid w:val="000D7C49"/>
    <w:rsid w:val="000E1485"/>
    <w:rsid w:val="000E4691"/>
    <w:rsid w:val="000E686C"/>
    <w:rsid w:val="000E6BD9"/>
    <w:rsid w:val="000F4128"/>
    <w:rsid w:val="000F70E1"/>
    <w:rsid w:val="000F73F5"/>
    <w:rsid w:val="000F7C2E"/>
    <w:rsid w:val="001013F7"/>
    <w:rsid w:val="00102CA7"/>
    <w:rsid w:val="00102D23"/>
    <w:rsid w:val="00105B03"/>
    <w:rsid w:val="00110203"/>
    <w:rsid w:val="00110365"/>
    <w:rsid w:val="00110E11"/>
    <w:rsid w:val="00113C5D"/>
    <w:rsid w:val="00117D16"/>
    <w:rsid w:val="00120924"/>
    <w:rsid w:val="0012129F"/>
    <w:rsid w:val="00121A1A"/>
    <w:rsid w:val="001245E5"/>
    <w:rsid w:val="00124DA3"/>
    <w:rsid w:val="00126387"/>
    <w:rsid w:val="00126B75"/>
    <w:rsid w:val="001309F9"/>
    <w:rsid w:val="00131086"/>
    <w:rsid w:val="00131702"/>
    <w:rsid w:val="001377A7"/>
    <w:rsid w:val="00144B70"/>
    <w:rsid w:val="00145DFB"/>
    <w:rsid w:val="0014798D"/>
    <w:rsid w:val="00147DCA"/>
    <w:rsid w:val="001507D0"/>
    <w:rsid w:val="00155324"/>
    <w:rsid w:val="00155716"/>
    <w:rsid w:val="001640F6"/>
    <w:rsid w:val="00164703"/>
    <w:rsid w:val="00165251"/>
    <w:rsid w:val="00173A9E"/>
    <w:rsid w:val="001758EA"/>
    <w:rsid w:val="00180660"/>
    <w:rsid w:val="001820B5"/>
    <w:rsid w:val="00184707"/>
    <w:rsid w:val="001866FF"/>
    <w:rsid w:val="00186C69"/>
    <w:rsid w:val="00192183"/>
    <w:rsid w:val="0019240B"/>
    <w:rsid w:val="00194795"/>
    <w:rsid w:val="00195E7D"/>
    <w:rsid w:val="00196E32"/>
    <w:rsid w:val="0019774E"/>
    <w:rsid w:val="001A0F3B"/>
    <w:rsid w:val="001A3484"/>
    <w:rsid w:val="001B18B4"/>
    <w:rsid w:val="001B25EE"/>
    <w:rsid w:val="001C0BC7"/>
    <w:rsid w:val="001C3982"/>
    <w:rsid w:val="001C4201"/>
    <w:rsid w:val="001C4D7E"/>
    <w:rsid w:val="001C6AF3"/>
    <w:rsid w:val="001D1DAE"/>
    <w:rsid w:val="001D259E"/>
    <w:rsid w:val="001D373D"/>
    <w:rsid w:val="001D7D2A"/>
    <w:rsid w:val="001E144E"/>
    <w:rsid w:val="001E25A4"/>
    <w:rsid w:val="001E2AEA"/>
    <w:rsid w:val="001E39DE"/>
    <w:rsid w:val="001E4CCC"/>
    <w:rsid w:val="001E6640"/>
    <w:rsid w:val="001E77D0"/>
    <w:rsid w:val="001F1DFD"/>
    <w:rsid w:val="001F2B78"/>
    <w:rsid w:val="00201D03"/>
    <w:rsid w:val="00203A65"/>
    <w:rsid w:val="00203CC5"/>
    <w:rsid w:val="00226B3D"/>
    <w:rsid w:val="00226ED8"/>
    <w:rsid w:val="00231853"/>
    <w:rsid w:val="00233B91"/>
    <w:rsid w:val="00235CB7"/>
    <w:rsid w:val="00241B2D"/>
    <w:rsid w:val="00243430"/>
    <w:rsid w:val="002450F5"/>
    <w:rsid w:val="002471D2"/>
    <w:rsid w:val="002541D7"/>
    <w:rsid w:val="0025475B"/>
    <w:rsid w:val="0025504E"/>
    <w:rsid w:val="00255CC3"/>
    <w:rsid w:val="00256814"/>
    <w:rsid w:val="00262649"/>
    <w:rsid w:val="00263EBB"/>
    <w:rsid w:val="002676D2"/>
    <w:rsid w:val="002712A4"/>
    <w:rsid w:val="00273D2F"/>
    <w:rsid w:val="00280908"/>
    <w:rsid w:val="00282638"/>
    <w:rsid w:val="00285020"/>
    <w:rsid w:val="0028561E"/>
    <w:rsid w:val="00285C4C"/>
    <w:rsid w:val="002871A0"/>
    <w:rsid w:val="00287A4F"/>
    <w:rsid w:val="00287CE0"/>
    <w:rsid w:val="0029058F"/>
    <w:rsid w:val="00297C00"/>
    <w:rsid w:val="002A05A3"/>
    <w:rsid w:val="002A12D4"/>
    <w:rsid w:val="002A4CE9"/>
    <w:rsid w:val="002A4D31"/>
    <w:rsid w:val="002A7CCD"/>
    <w:rsid w:val="002B2915"/>
    <w:rsid w:val="002B32CA"/>
    <w:rsid w:val="002C2103"/>
    <w:rsid w:val="002C56C1"/>
    <w:rsid w:val="002C7E2D"/>
    <w:rsid w:val="002D062E"/>
    <w:rsid w:val="002D0A20"/>
    <w:rsid w:val="002D0F39"/>
    <w:rsid w:val="002D2337"/>
    <w:rsid w:val="002D4121"/>
    <w:rsid w:val="002D6A20"/>
    <w:rsid w:val="002E174D"/>
    <w:rsid w:val="002E1ABD"/>
    <w:rsid w:val="002E292B"/>
    <w:rsid w:val="002E311D"/>
    <w:rsid w:val="002E4CD6"/>
    <w:rsid w:val="002E52A4"/>
    <w:rsid w:val="002F248B"/>
    <w:rsid w:val="002F7826"/>
    <w:rsid w:val="003013F4"/>
    <w:rsid w:val="00301BA0"/>
    <w:rsid w:val="0030608D"/>
    <w:rsid w:val="003078D0"/>
    <w:rsid w:val="00311721"/>
    <w:rsid w:val="003131CA"/>
    <w:rsid w:val="003139A1"/>
    <w:rsid w:val="00313B3B"/>
    <w:rsid w:val="003166BF"/>
    <w:rsid w:val="00316796"/>
    <w:rsid w:val="0032035B"/>
    <w:rsid w:val="003208B5"/>
    <w:rsid w:val="00320AA8"/>
    <w:rsid w:val="003233EA"/>
    <w:rsid w:val="00323CF3"/>
    <w:rsid w:val="003247F8"/>
    <w:rsid w:val="0033075C"/>
    <w:rsid w:val="0033373B"/>
    <w:rsid w:val="00333B60"/>
    <w:rsid w:val="00337760"/>
    <w:rsid w:val="00340FE9"/>
    <w:rsid w:val="00343D67"/>
    <w:rsid w:val="00351F42"/>
    <w:rsid w:val="00352780"/>
    <w:rsid w:val="003637B1"/>
    <w:rsid w:val="0037085D"/>
    <w:rsid w:val="00370CFF"/>
    <w:rsid w:val="003726A9"/>
    <w:rsid w:val="0037278E"/>
    <w:rsid w:val="003801D0"/>
    <w:rsid w:val="0038234A"/>
    <w:rsid w:val="003844E5"/>
    <w:rsid w:val="00385584"/>
    <w:rsid w:val="00387752"/>
    <w:rsid w:val="00392B83"/>
    <w:rsid w:val="00396024"/>
    <w:rsid w:val="003A0860"/>
    <w:rsid w:val="003A2147"/>
    <w:rsid w:val="003A221F"/>
    <w:rsid w:val="003A255C"/>
    <w:rsid w:val="003A3693"/>
    <w:rsid w:val="003A7F96"/>
    <w:rsid w:val="003B0D3B"/>
    <w:rsid w:val="003C2FE5"/>
    <w:rsid w:val="003C43C0"/>
    <w:rsid w:val="003C6F5E"/>
    <w:rsid w:val="003D0353"/>
    <w:rsid w:val="003D1A69"/>
    <w:rsid w:val="003D4773"/>
    <w:rsid w:val="003D54E7"/>
    <w:rsid w:val="003D64DB"/>
    <w:rsid w:val="003E134F"/>
    <w:rsid w:val="003E2249"/>
    <w:rsid w:val="003E6124"/>
    <w:rsid w:val="003F3E30"/>
    <w:rsid w:val="003F5D90"/>
    <w:rsid w:val="004138D6"/>
    <w:rsid w:val="0042033C"/>
    <w:rsid w:val="0042088D"/>
    <w:rsid w:val="0042232B"/>
    <w:rsid w:val="0042775A"/>
    <w:rsid w:val="00432D27"/>
    <w:rsid w:val="004331A5"/>
    <w:rsid w:val="00433E6F"/>
    <w:rsid w:val="004358AC"/>
    <w:rsid w:val="00436DBC"/>
    <w:rsid w:val="00437C96"/>
    <w:rsid w:val="004414F5"/>
    <w:rsid w:val="00441CC2"/>
    <w:rsid w:val="00444226"/>
    <w:rsid w:val="0044619A"/>
    <w:rsid w:val="004557F3"/>
    <w:rsid w:val="00456CE5"/>
    <w:rsid w:val="0046329C"/>
    <w:rsid w:val="00473208"/>
    <w:rsid w:val="00474A1B"/>
    <w:rsid w:val="00480510"/>
    <w:rsid w:val="00483777"/>
    <w:rsid w:val="00483834"/>
    <w:rsid w:val="00483AB0"/>
    <w:rsid w:val="00484ADB"/>
    <w:rsid w:val="0048530B"/>
    <w:rsid w:val="00486023"/>
    <w:rsid w:val="00487F84"/>
    <w:rsid w:val="004934E4"/>
    <w:rsid w:val="00494C04"/>
    <w:rsid w:val="004A3622"/>
    <w:rsid w:val="004A409B"/>
    <w:rsid w:val="004A4E02"/>
    <w:rsid w:val="004A666A"/>
    <w:rsid w:val="004B50DC"/>
    <w:rsid w:val="004B7408"/>
    <w:rsid w:val="004C63F3"/>
    <w:rsid w:val="004C6CD8"/>
    <w:rsid w:val="004C7000"/>
    <w:rsid w:val="004C7F75"/>
    <w:rsid w:val="004E1BDC"/>
    <w:rsid w:val="004E5C38"/>
    <w:rsid w:val="004E70C4"/>
    <w:rsid w:val="004F2ED5"/>
    <w:rsid w:val="004F3522"/>
    <w:rsid w:val="005001FD"/>
    <w:rsid w:val="00500B32"/>
    <w:rsid w:val="00500D4A"/>
    <w:rsid w:val="005028B5"/>
    <w:rsid w:val="00502CCD"/>
    <w:rsid w:val="00504740"/>
    <w:rsid w:val="00506743"/>
    <w:rsid w:val="005068AA"/>
    <w:rsid w:val="00510B9E"/>
    <w:rsid w:val="00513930"/>
    <w:rsid w:val="0052186A"/>
    <w:rsid w:val="0052259E"/>
    <w:rsid w:val="00530234"/>
    <w:rsid w:val="00534606"/>
    <w:rsid w:val="00535150"/>
    <w:rsid w:val="00535307"/>
    <w:rsid w:val="005363A3"/>
    <w:rsid w:val="005412F2"/>
    <w:rsid w:val="00542955"/>
    <w:rsid w:val="00543A89"/>
    <w:rsid w:val="005441CF"/>
    <w:rsid w:val="005447F6"/>
    <w:rsid w:val="005458E2"/>
    <w:rsid w:val="00550EAF"/>
    <w:rsid w:val="005542CD"/>
    <w:rsid w:val="00555DB6"/>
    <w:rsid w:val="00556AA7"/>
    <w:rsid w:val="0055742C"/>
    <w:rsid w:val="005601FB"/>
    <w:rsid w:val="00564D0A"/>
    <w:rsid w:val="005664D3"/>
    <w:rsid w:val="00567B6B"/>
    <w:rsid w:val="00573E9F"/>
    <w:rsid w:val="00585169"/>
    <w:rsid w:val="00586ADB"/>
    <w:rsid w:val="00587120"/>
    <w:rsid w:val="00597214"/>
    <w:rsid w:val="005A1858"/>
    <w:rsid w:val="005A207F"/>
    <w:rsid w:val="005A43A0"/>
    <w:rsid w:val="005A5D6D"/>
    <w:rsid w:val="005B5661"/>
    <w:rsid w:val="005C0103"/>
    <w:rsid w:val="005C2B44"/>
    <w:rsid w:val="005C70B7"/>
    <w:rsid w:val="005D0DED"/>
    <w:rsid w:val="005D10F1"/>
    <w:rsid w:val="005E018C"/>
    <w:rsid w:val="005E05A3"/>
    <w:rsid w:val="005E1C4F"/>
    <w:rsid w:val="005E301C"/>
    <w:rsid w:val="005F0A70"/>
    <w:rsid w:val="005F0E54"/>
    <w:rsid w:val="005F6841"/>
    <w:rsid w:val="00600E0C"/>
    <w:rsid w:val="00602FD9"/>
    <w:rsid w:val="00603C0D"/>
    <w:rsid w:val="00604753"/>
    <w:rsid w:val="006113D4"/>
    <w:rsid w:val="00622653"/>
    <w:rsid w:val="00626400"/>
    <w:rsid w:val="00631A7A"/>
    <w:rsid w:val="00634555"/>
    <w:rsid w:val="00641777"/>
    <w:rsid w:val="00651874"/>
    <w:rsid w:val="0065294A"/>
    <w:rsid w:val="00655EAA"/>
    <w:rsid w:val="00661D03"/>
    <w:rsid w:val="006631E6"/>
    <w:rsid w:val="006635CB"/>
    <w:rsid w:val="00671D3F"/>
    <w:rsid w:val="006763BC"/>
    <w:rsid w:val="00676559"/>
    <w:rsid w:val="00682440"/>
    <w:rsid w:val="00683A3C"/>
    <w:rsid w:val="00685619"/>
    <w:rsid w:val="006860E0"/>
    <w:rsid w:val="006866D0"/>
    <w:rsid w:val="00691A01"/>
    <w:rsid w:val="00691C57"/>
    <w:rsid w:val="0069530F"/>
    <w:rsid w:val="0069554E"/>
    <w:rsid w:val="006A0C0C"/>
    <w:rsid w:val="006A33D2"/>
    <w:rsid w:val="006B07AE"/>
    <w:rsid w:val="006B338A"/>
    <w:rsid w:val="006B3E2A"/>
    <w:rsid w:val="006B6D01"/>
    <w:rsid w:val="006C196D"/>
    <w:rsid w:val="006C21A0"/>
    <w:rsid w:val="006C3262"/>
    <w:rsid w:val="006C5A79"/>
    <w:rsid w:val="006C62CD"/>
    <w:rsid w:val="006D22E4"/>
    <w:rsid w:val="006D3EB2"/>
    <w:rsid w:val="006D6039"/>
    <w:rsid w:val="006E06E3"/>
    <w:rsid w:val="006E0817"/>
    <w:rsid w:val="006E4BFB"/>
    <w:rsid w:val="006E53B5"/>
    <w:rsid w:val="006E635C"/>
    <w:rsid w:val="006E7534"/>
    <w:rsid w:val="006F3C5A"/>
    <w:rsid w:val="006F65A9"/>
    <w:rsid w:val="006F71BA"/>
    <w:rsid w:val="00702E2B"/>
    <w:rsid w:val="0070534D"/>
    <w:rsid w:val="00716FD1"/>
    <w:rsid w:val="00727A74"/>
    <w:rsid w:val="00727C22"/>
    <w:rsid w:val="00732853"/>
    <w:rsid w:val="007331F2"/>
    <w:rsid w:val="007336A9"/>
    <w:rsid w:val="00734C89"/>
    <w:rsid w:val="00735378"/>
    <w:rsid w:val="00736195"/>
    <w:rsid w:val="007444A7"/>
    <w:rsid w:val="00746C6F"/>
    <w:rsid w:val="00746E32"/>
    <w:rsid w:val="007502F5"/>
    <w:rsid w:val="007502FD"/>
    <w:rsid w:val="007569B4"/>
    <w:rsid w:val="00764DC3"/>
    <w:rsid w:val="0076546A"/>
    <w:rsid w:val="00766E3F"/>
    <w:rsid w:val="0077178D"/>
    <w:rsid w:val="00771EAE"/>
    <w:rsid w:val="00777197"/>
    <w:rsid w:val="00777C2F"/>
    <w:rsid w:val="00785BD2"/>
    <w:rsid w:val="00790A1B"/>
    <w:rsid w:val="00792B7D"/>
    <w:rsid w:val="00793827"/>
    <w:rsid w:val="00794395"/>
    <w:rsid w:val="00795F77"/>
    <w:rsid w:val="0079600C"/>
    <w:rsid w:val="00797C2E"/>
    <w:rsid w:val="007A0DB5"/>
    <w:rsid w:val="007A70D3"/>
    <w:rsid w:val="007A77AB"/>
    <w:rsid w:val="007B018F"/>
    <w:rsid w:val="007B2C78"/>
    <w:rsid w:val="007B795B"/>
    <w:rsid w:val="007C000B"/>
    <w:rsid w:val="007C0185"/>
    <w:rsid w:val="007C19C1"/>
    <w:rsid w:val="007C1AF5"/>
    <w:rsid w:val="007C33AB"/>
    <w:rsid w:val="007C74CB"/>
    <w:rsid w:val="007D00BD"/>
    <w:rsid w:val="007D2042"/>
    <w:rsid w:val="007D68FD"/>
    <w:rsid w:val="007E140D"/>
    <w:rsid w:val="007E4120"/>
    <w:rsid w:val="007E50A2"/>
    <w:rsid w:val="007E5B0F"/>
    <w:rsid w:val="007E7125"/>
    <w:rsid w:val="007F35D1"/>
    <w:rsid w:val="007F41C0"/>
    <w:rsid w:val="007F5381"/>
    <w:rsid w:val="007F77BB"/>
    <w:rsid w:val="00801F60"/>
    <w:rsid w:val="00802424"/>
    <w:rsid w:val="00802FC5"/>
    <w:rsid w:val="00803B7F"/>
    <w:rsid w:val="0080619B"/>
    <w:rsid w:val="00806762"/>
    <w:rsid w:val="008076C3"/>
    <w:rsid w:val="00810309"/>
    <w:rsid w:val="0081388E"/>
    <w:rsid w:val="0081594C"/>
    <w:rsid w:val="0081724A"/>
    <w:rsid w:val="008275DE"/>
    <w:rsid w:val="0083116B"/>
    <w:rsid w:val="00833F6B"/>
    <w:rsid w:val="008362D3"/>
    <w:rsid w:val="00841A34"/>
    <w:rsid w:val="00841C6F"/>
    <w:rsid w:val="00844EEF"/>
    <w:rsid w:val="00853568"/>
    <w:rsid w:val="0085386A"/>
    <w:rsid w:val="00854603"/>
    <w:rsid w:val="00854C8C"/>
    <w:rsid w:val="00857BFF"/>
    <w:rsid w:val="00861853"/>
    <w:rsid w:val="00866D66"/>
    <w:rsid w:val="00870DA6"/>
    <w:rsid w:val="008720DE"/>
    <w:rsid w:val="00874A72"/>
    <w:rsid w:val="0087775E"/>
    <w:rsid w:val="00883005"/>
    <w:rsid w:val="008836EE"/>
    <w:rsid w:val="00893C3F"/>
    <w:rsid w:val="00893EB5"/>
    <w:rsid w:val="008969A3"/>
    <w:rsid w:val="00896F99"/>
    <w:rsid w:val="008A1400"/>
    <w:rsid w:val="008B0D10"/>
    <w:rsid w:val="008B1445"/>
    <w:rsid w:val="008B1E76"/>
    <w:rsid w:val="008B7174"/>
    <w:rsid w:val="008C1710"/>
    <w:rsid w:val="008C25E9"/>
    <w:rsid w:val="008C3863"/>
    <w:rsid w:val="008C42B4"/>
    <w:rsid w:val="008C445B"/>
    <w:rsid w:val="008C5AB4"/>
    <w:rsid w:val="008C6648"/>
    <w:rsid w:val="008D22D7"/>
    <w:rsid w:val="008D3715"/>
    <w:rsid w:val="008E47C3"/>
    <w:rsid w:val="008E55D0"/>
    <w:rsid w:val="008E5C70"/>
    <w:rsid w:val="008E7FF3"/>
    <w:rsid w:val="008F1712"/>
    <w:rsid w:val="008F5705"/>
    <w:rsid w:val="008F5CE9"/>
    <w:rsid w:val="0090225B"/>
    <w:rsid w:val="00902D8B"/>
    <w:rsid w:val="00904494"/>
    <w:rsid w:val="00906BCD"/>
    <w:rsid w:val="009107B4"/>
    <w:rsid w:val="0091145B"/>
    <w:rsid w:val="00915714"/>
    <w:rsid w:val="00916886"/>
    <w:rsid w:val="00917651"/>
    <w:rsid w:val="00917BCF"/>
    <w:rsid w:val="00920E32"/>
    <w:rsid w:val="009219E2"/>
    <w:rsid w:val="00926319"/>
    <w:rsid w:val="00932DA2"/>
    <w:rsid w:val="00937577"/>
    <w:rsid w:val="00937A39"/>
    <w:rsid w:val="00941299"/>
    <w:rsid w:val="00941ABA"/>
    <w:rsid w:val="009457CE"/>
    <w:rsid w:val="00945C26"/>
    <w:rsid w:val="0095062C"/>
    <w:rsid w:val="009508E7"/>
    <w:rsid w:val="0095167C"/>
    <w:rsid w:val="009603DF"/>
    <w:rsid w:val="00961EC0"/>
    <w:rsid w:val="009627E5"/>
    <w:rsid w:val="00963CA6"/>
    <w:rsid w:val="00964351"/>
    <w:rsid w:val="009652F9"/>
    <w:rsid w:val="009700BE"/>
    <w:rsid w:val="0097322A"/>
    <w:rsid w:val="00976BAA"/>
    <w:rsid w:val="0098338E"/>
    <w:rsid w:val="00983BEC"/>
    <w:rsid w:val="00987E54"/>
    <w:rsid w:val="00987EAC"/>
    <w:rsid w:val="00991288"/>
    <w:rsid w:val="00991DFB"/>
    <w:rsid w:val="0099457A"/>
    <w:rsid w:val="009955EC"/>
    <w:rsid w:val="00997C5D"/>
    <w:rsid w:val="009A3ACF"/>
    <w:rsid w:val="009A7E89"/>
    <w:rsid w:val="009B0736"/>
    <w:rsid w:val="009B33ED"/>
    <w:rsid w:val="009B4129"/>
    <w:rsid w:val="009B634C"/>
    <w:rsid w:val="009B7AE5"/>
    <w:rsid w:val="009C3C54"/>
    <w:rsid w:val="009C5A4D"/>
    <w:rsid w:val="009C5FA7"/>
    <w:rsid w:val="009C7CF0"/>
    <w:rsid w:val="009D15E0"/>
    <w:rsid w:val="009D6B95"/>
    <w:rsid w:val="009E04A8"/>
    <w:rsid w:val="009E2D81"/>
    <w:rsid w:val="009E3792"/>
    <w:rsid w:val="009E6583"/>
    <w:rsid w:val="009F0839"/>
    <w:rsid w:val="009F093A"/>
    <w:rsid w:val="009F31FF"/>
    <w:rsid w:val="00A006CB"/>
    <w:rsid w:val="00A04DB5"/>
    <w:rsid w:val="00A04F95"/>
    <w:rsid w:val="00A06888"/>
    <w:rsid w:val="00A07029"/>
    <w:rsid w:val="00A10AFA"/>
    <w:rsid w:val="00A15E1A"/>
    <w:rsid w:val="00A17093"/>
    <w:rsid w:val="00A233F7"/>
    <w:rsid w:val="00A245E8"/>
    <w:rsid w:val="00A2708E"/>
    <w:rsid w:val="00A2773C"/>
    <w:rsid w:val="00A30FAD"/>
    <w:rsid w:val="00A43713"/>
    <w:rsid w:val="00A44EA4"/>
    <w:rsid w:val="00A46484"/>
    <w:rsid w:val="00A468E9"/>
    <w:rsid w:val="00A46E83"/>
    <w:rsid w:val="00A47F0E"/>
    <w:rsid w:val="00A51DC8"/>
    <w:rsid w:val="00A54C81"/>
    <w:rsid w:val="00A54C96"/>
    <w:rsid w:val="00A56DED"/>
    <w:rsid w:val="00A60B83"/>
    <w:rsid w:val="00A62545"/>
    <w:rsid w:val="00A75BF2"/>
    <w:rsid w:val="00A80E2F"/>
    <w:rsid w:val="00A81D8E"/>
    <w:rsid w:val="00A8269B"/>
    <w:rsid w:val="00A85EBE"/>
    <w:rsid w:val="00A92B96"/>
    <w:rsid w:val="00A92F46"/>
    <w:rsid w:val="00A94086"/>
    <w:rsid w:val="00A95016"/>
    <w:rsid w:val="00A95498"/>
    <w:rsid w:val="00A9701C"/>
    <w:rsid w:val="00AA25A3"/>
    <w:rsid w:val="00AB13EC"/>
    <w:rsid w:val="00AB3985"/>
    <w:rsid w:val="00AB3B91"/>
    <w:rsid w:val="00AB4C91"/>
    <w:rsid w:val="00AC0AB3"/>
    <w:rsid w:val="00AC6F1A"/>
    <w:rsid w:val="00AD4B85"/>
    <w:rsid w:val="00AD505A"/>
    <w:rsid w:val="00AE17C0"/>
    <w:rsid w:val="00AE3147"/>
    <w:rsid w:val="00AE7F0A"/>
    <w:rsid w:val="00AF1BF2"/>
    <w:rsid w:val="00AF1C37"/>
    <w:rsid w:val="00AF2CDF"/>
    <w:rsid w:val="00AF372B"/>
    <w:rsid w:val="00AF3C7A"/>
    <w:rsid w:val="00AF699B"/>
    <w:rsid w:val="00B02B93"/>
    <w:rsid w:val="00B02BF4"/>
    <w:rsid w:val="00B05027"/>
    <w:rsid w:val="00B0571F"/>
    <w:rsid w:val="00B0669B"/>
    <w:rsid w:val="00B07098"/>
    <w:rsid w:val="00B118C0"/>
    <w:rsid w:val="00B11F63"/>
    <w:rsid w:val="00B12B9B"/>
    <w:rsid w:val="00B132DB"/>
    <w:rsid w:val="00B14DD7"/>
    <w:rsid w:val="00B150AB"/>
    <w:rsid w:val="00B1580F"/>
    <w:rsid w:val="00B179C8"/>
    <w:rsid w:val="00B21194"/>
    <w:rsid w:val="00B214FC"/>
    <w:rsid w:val="00B231E9"/>
    <w:rsid w:val="00B25F28"/>
    <w:rsid w:val="00B2690D"/>
    <w:rsid w:val="00B26A11"/>
    <w:rsid w:val="00B27E47"/>
    <w:rsid w:val="00B30315"/>
    <w:rsid w:val="00B33450"/>
    <w:rsid w:val="00B33F6F"/>
    <w:rsid w:val="00B36815"/>
    <w:rsid w:val="00B4087F"/>
    <w:rsid w:val="00B40F63"/>
    <w:rsid w:val="00B41EC8"/>
    <w:rsid w:val="00B42A37"/>
    <w:rsid w:val="00B45E3E"/>
    <w:rsid w:val="00B461CE"/>
    <w:rsid w:val="00B465D0"/>
    <w:rsid w:val="00B476C2"/>
    <w:rsid w:val="00B54BAF"/>
    <w:rsid w:val="00B55657"/>
    <w:rsid w:val="00B574AA"/>
    <w:rsid w:val="00B6444A"/>
    <w:rsid w:val="00B64907"/>
    <w:rsid w:val="00B72391"/>
    <w:rsid w:val="00B737F0"/>
    <w:rsid w:val="00B739A3"/>
    <w:rsid w:val="00B80BD0"/>
    <w:rsid w:val="00B81EFF"/>
    <w:rsid w:val="00B85225"/>
    <w:rsid w:val="00B87C16"/>
    <w:rsid w:val="00B91051"/>
    <w:rsid w:val="00B92AFB"/>
    <w:rsid w:val="00B94FE5"/>
    <w:rsid w:val="00B9683B"/>
    <w:rsid w:val="00BA2BB5"/>
    <w:rsid w:val="00BA3F02"/>
    <w:rsid w:val="00BA441E"/>
    <w:rsid w:val="00BA7EBC"/>
    <w:rsid w:val="00BB1A5F"/>
    <w:rsid w:val="00BB1EB7"/>
    <w:rsid w:val="00BB60F3"/>
    <w:rsid w:val="00BC04F7"/>
    <w:rsid w:val="00BC2812"/>
    <w:rsid w:val="00BC30E2"/>
    <w:rsid w:val="00BC34DC"/>
    <w:rsid w:val="00BC4187"/>
    <w:rsid w:val="00BC522F"/>
    <w:rsid w:val="00BC7FA8"/>
    <w:rsid w:val="00BD17C0"/>
    <w:rsid w:val="00BD1D9F"/>
    <w:rsid w:val="00BD31A3"/>
    <w:rsid w:val="00BD5C1E"/>
    <w:rsid w:val="00BF3CFE"/>
    <w:rsid w:val="00BF5C4C"/>
    <w:rsid w:val="00BF6BF2"/>
    <w:rsid w:val="00C042E1"/>
    <w:rsid w:val="00C044E5"/>
    <w:rsid w:val="00C04D8D"/>
    <w:rsid w:val="00C07C31"/>
    <w:rsid w:val="00C12B38"/>
    <w:rsid w:val="00C173D5"/>
    <w:rsid w:val="00C24CDA"/>
    <w:rsid w:val="00C265EE"/>
    <w:rsid w:val="00C26D54"/>
    <w:rsid w:val="00C27B4F"/>
    <w:rsid w:val="00C31263"/>
    <w:rsid w:val="00C31616"/>
    <w:rsid w:val="00C32CD0"/>
    <w:rsid w:val="00C3457E"/>
    <w:rsid w:val="00C3606F"/>
    <w:rsid w:val="00C41034"/>
    <w:rsid w:val="00C441B6"/>
    <w:rsid w:val="00C47307"/>
    <w:rsid w:val="00C47527"/>
    <w:rsid w:val="00C502F1"/>
    <w:rsid w:val="00C57673"/>
    <w:rsid w:val="00C579F1"/>
    <w:rsid w:val="00C57DC9"/>
    <w:rsid w:val="00C638D9"/>
    <w:rsid w:val="00C63D97"/>
    <w:rsid w:val="00C64009"/>
    <w:rsid w:val="00C64387"/>
    <w:rsid w:val="00C67A4B"/>
    <w:rsid w:val="00C7216B"/>
    <w:rsid w:val="00C72A23"/>
    <w:rsid w:val="00C74D18"/>
    <w:rsid w:val="00C806EB"/>
    <w:rsid w:val="00C80E9D"/>
    <w:rsid w:val="00C82EAC"/>
    <w:rsid w:val="00C85853"/>
    <w:rsid w:val="00C875FE"/>
    <w:rsid w:val="00C90249"/>
    <w:rsid w:val="00C91056"/>
    <w:rsid w:val="00C92CA0"/>
    <w:rsid w:val="00C92CB0"/>
    <w:rsid w:val="00C9359C"/>
    <w:rsid w:val="00C95AD9"/>
    <w:rsid w:val="00C96E82"/>
    <w:rsid w:val="00CA27AB"/>
    <w:rsid w:val="00CA58DB"/>
    <w:rsid w:val="00CB018D"/>
    <w:rsid w:val="00CB1B8A"/>
    <w:rsid w:val="00CB3672"/>
    <w:rsid w:val="00CB4E5C"/>
    <w:rsid w:val="00CC26AD"/>
    <w:rsid w:val="00CC2FA8"/>
    <w:rsid w:val="00CC50C3"/>
    <w:rsid w:val="00CC5200"/>
    <w:rsid w:val="00CC62F7"/>
    <w:rsid w:val="00CC68CF"/>
    <w:rsid w:val="00CD0A6F"/>
    <w:rsid w:val="00CD2C63"/>
    <w:rsid w:val="00CD6CE6"/>
    <w:rsid w:val="00CE2E54"/>
    <w:rsid w:val="00CE73FB"/>
    <w:rsid w:val="00CF2509"/>
    <w:rsid w:val="00CF42AA"/>
    <w:rsid w:val="00D10CB0"/>
    <w:rsid w:val="00D12B62"/>
    <w:rsid w:val="00D14BAE"/>
    <w:rsid w:val="00D16E0A"/>
    <w:rsid w:val="00D17CEF"/>
    <w:rsid w:val="00D24B7B"/>
    <w:rsid w:val="00D309C6"/>
    <w:rsid w:val="00D317ED"/>
    <w:rsid w:val="00D3370F"/>
    <w:rsid w:val="00D35E6C"/>
    <w:rsid w:val="00D43004"/>
    <w:rsid w:val="00D43CAE"/>
    <w:rsid w:val="00D45331"/>
    <w:rsid w:val="00D507F2"/>
    <w:rsid w:val="00D57399"/>
    <w:rsid w:val="00D6126D"/>
    <w:rsid w:val="00D66302"/>
    <w:rsid w:val="00D70DD8"/>
    <w:rsid w:val="00D70F50"/>
    <w:rsid w:val="00D73304"/>
    <w:rsid w:val="00D735DD"/>
    <w:rsid w:val="00D75B17"/>
    <w:rsid w:val="00D76C64"/>
    <w:rsid w:val="00D81B10"/>
    <w:rsid w:val="00D86484"/>
    <w:rsid w:val="00D86EEC"/>
    <w:rsid w:val="00D872E3"/>
    <w:rsid w:val="00D92D58"/>
    <w:rsid w:val="00D93A52"/>
    <w:rsid w:val="00D943B2"/>
    <w:rsid w:val="00D97D10"/>
    <w:rsid w:val="00D97FF4"/>
    <w:rsid w:val="00DA24CA"/>
    <w:rsid w:val="00DA4E9F"/>
    <w:rsid w:val="00DA658A"/>
    <w:rsid w:val="00DB480F"/>
    <w:rsid w:val="00DB5378"/>
    <w:rsid w:val="00DB6305"/>
    <w:rsid w:val="00DD1852"/>
    <w:rsid w:val="00DD3D82"/>
    <w:rsid w:val="00DE37B9"/>
    <w:rsid w:val="00DE655C"/>
    <w:rsid w:val="00DE6732"/>
    <w:rsid w:val="00DF0B36"/>
    <w:rsid w:val="00DF1944"/>
    <w:rsid w:val="00E01CF2"/>
    <w:rsid w:val="00E12898"/>
    <w:rsid w:val="00E128D3"/>
    <w:rsid w:val="00E14A17"/>
    <w:rsid w:val="00E1577B"/>
    <w:rsid w:val="00E15FEA"/>
    <w:rsid w:val="00E202D2"/>
    <w:rsid w:val="00E22D5A"/>
    <w:rsid w:val="00E2301D"/>
    <w:rsid w:val="00E234BA"/>
    <w:rsid w:val="00E25175"/>
    <w:rsid w:val="00E2696A"/>
    <w:rsid w:val="00E43C70"/>
    <w:rsid w:val="00E50562"/>
    <w:rsid w:val="00E510FA"/>
    <w:rsid w:val="00E52E7B"/>
    <w:rsid w:val="00E53C44"/>
    <w:rsid w:val="00E5612E"/>
    <w:rsid w:val="00E56171"/>
    <w:rsid w:val="00E57B4E"/>
    <w:rsid w:val="00E62D02"/>
    <w:rsid w:val="00E639A1"/>
    <w:rsid w:val="00E64FA9"/>
    <w:rsid w:val="00E65B35"/>
    <w:rsid w:val="00E6610A"/>
    <w:rsid w:val="00E6632F"/>
    <w:rsid w:val="00E66362"/>
    <w:rsid w:val="00E72F10"/>
    <w:rsid w:val="00E73259"/>
    <w:rsid w:val="00E77978"/>
    <w:rsid w:val="00E83780"/>
    <w:rsid w:val="00E85B3E"/>
    <w:rsid w:val="00E9079A"/>
    <w:rsid w:val="00E9103E"/>
    <w:rsid w:val="00E92024"/>
    <w:rsid w:val="00E923D3"/>
    <w:rsid w:val="00E92A2C"/>
    <w:rsid w:val="00E9352B"/>
    <w:rsid w:val="00E94743"/>
    <w:rsid w:val="00EA0CD2"/>
    <w:rsid w:val="00EA2BB8"/>
    <w:rsid w:val="00EB026F"/>
    <w:rsid w:val="00EB0AE0"/>
    <w:rsid w:val="00EB67F6"/>
    <w:rsid w:val="00EC1D52"/>
    <w:rsid w:val="00EC36ED"/>
    <w:rsid w:val="00EC5D2A"/>
    <w:rsid w:val="00EC6664"/>
    <w:rsid w:val="00EC7C7A"/>
    <w:rsid w:val="00ED221E"/>
    <w:rsid w:val="00ED3F71"/>
    <w:rsid w:val="00ED507D"/>
    <w:rsid w:val="00ED5A5C"/>
    <w:rsid w:val="00ED66C5"/>
    <w:rsid w:val="00EE199C"/>
    <w:rsid w:val="00EE1C30"/>
    <w:rsid w:val="00EE51E1"/>
    <w:rsid w:val="00EF1A53"/>
    <w:rsid w:val="00EF360A"/>
    <w:rsid w:val="00EF7693"/>
    <w:rsid w:val="00F00A58"/>
    <w:rsid w:val="00F01D7D"/>
    <w:rsid w:val="00F02935"/>
    <w:rsid w:val="00F05D40"/>
    <w:rsid w:val="00F12F71"/>
    <w:rsid w:val="00F14139"/>
    <w:rsid w:val="00F15119"/>
    <w:rsid w:val="00F17000"/>
    <w:rsid w:val="00F17375"/>
    <w:rsid w:val="00F177B3"/>
    <w:rsid w:val="00F21971"/>
    <w:rsid w:val="00F23C80"/>
    <w:rsid w:val="00F25819"/>
    <w:rsid w:val="00F37B01"/>
    <w:rsid w:val="00F45091"/>
    <w:rsid w:val="00F47624"/>
    <w:rsid w:val="00F51E9F"/>
    <w:rsid w:val="00F544CE"/>
    <w:rsid w:val="00F55715"/>
    <w:rsid w:val="00F56E17"/>
    <w:rsid w:val="00F65191"/>
    <w:rsid w:val="00F65E44"/>
    <w:rsid w:val="00F72376"/>
    <w:rsid w:val="00F74367"/>
    <w:rsid w:val="00F81D41"/>
    <w:rsid w:val="00F845BD"/>
    <w:rsid w:val="00F84F27"/>
    <w:rsid w:val="00F8646B"/>
    <w:rsid w:val="00F87870"/>
    <w:rsid w:val="00F90D71"/>
    <w:rsid w:val="00F94A51"/>
    <w:rsid w:val="00F95B0A"/>
    <w:rsid w:val="00F97DC2"/>
    <w:rsid w:val="00F97F3C"/>
    <w:rsid w:val="00FA05AF"/>
    <w:rsid w:val="00FA3CC5"/>
    <w:rsid w:val="00FA577F"/>
    <w:rsid w:val="00FA5A30"/>
    <w:rsid w:val="00FA62AB"/>
    <w:rsid w:val="00FB0790"/>
    <w:rsid w:val="00FB40DB"/>
    <w:rsid w:val="00FB5DD0"/>
    <w:rsid w:val="00FB7F4B"/>
    <w:rsid w:val="00FC6A0F"/>
    <w:rsid w:val="00FD1415"/>
    <w:rsid w:val="00FD52E0"/>
    <w:rsid w:val="00FD7728"/>
    <w:rsid w:val="00FE16CB"/>
    <w:rsid w:val="00FE182E"/>
    <w:rsid w:val="00FE26F4"/>
    <w:rsid w:val="00FE2DBF"/>
    <w:rsid w:val="00FE3BA9"/>
    <w:rsid w:val="00FE5474"/>
    <w:rsid w:val="00FE649A"/>
    <w:rsid w:val="00FF47D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BF0283"/>
  <w15:chartTrackingRefBased/>
  <w15:docId w15:val="{ECA55B04-AC20-4907-BD02-A2DF29A4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nhideWhenUsed="1"/>
    <w:lsdException w:name="footnote text" w:semiHidden="1" w:uiPriority="3"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iPriority="2"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nhideWhenUsed="1"/>
    <w:lsdException w:name="Body Text Indent 3" w:semiHidden="1" w:unhideWhenUsed="1"/>
    <w:lsdException w:name="Block Text" w:semiHidden="1" w:unhideWhenUsed="1"/>
    <w:lsdException w:name="Hyperlink" w:semiHidden="1" w:uiPriority="3"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75C"/>
    <w:pPr>
      <w:spacing w:after="0" w:line="260" w:lineRule="atLeast"/>
    </w:pPr>
    <w:rPr>
      <w:rFonts w:ascii="Verdana" w:eastAsia="Calibri" w:hAnsi="Verdana" w:cs="Times New Roman"/>
      <w:sz w:val="20"/>
    </w:rPr>
  </w:style>
  <w:style w:type="paragraph" w:styleId="Overskrift1">
    <w:name w:val="heading 1"/>
    <w:basedOn w:val="Normal"/>
    <w:next w:val="Normal"/>
    <w:link w:val="Overskrift1Tegn"/>
    <w:uiPriority w:val="1"/>
    <w:qFormat/>
    <w:rsid w:val="0033075C"/>
    <w:pPr>
      <w:keepNext/>
      <w:keepLines/>
      <w:spacing w:line="360" w:lineRule="atLeast"/>
      <w:outlineLvl w:val="0"/>
    </w:pPr>
    <w:rPr>
      <w:rFonts w:eastAsia="Times New Roman"/>
      <w:b/>
      <w:bCs/>
      <w:caps/>
      <w:sz w:val="28"/>
      <w:szCs w:val="28"/>
    </w:rPr>
  </w:style>
  <w:style w:type="paragraph" w:styleId="Overskrift2">
    <w:name w:val="heading 2"/>
    <w:basedOn w:val="Normal"/>
    <w:next w:val="Normal"/>
    <w:link w:val="Overskrift2Tegn"/>
    <w:uiPriority w:val="1"/>
    <w:qFormat/>
    <w:rsid w:val="0033075C"/>
    <w:pPr>
      <w:keepNext/>
      <w:keepLines/>
      <w:outlineLvl w:val="1"/>
    </w:pPr>
    <w:rPr>
      <w:rFonts w:eastAsia="Times New Roman"/>
      <w:bCs/>
      <w:caps/>
      <w:szCs w:val="26"/>
    </w:rPr>
  </w:style>
  <w:style w:type="paragraph" w:styleId="Overskrift3">
    <w:name w:val="heading 3"/>
    <w:basedOn w:val="Normal"/>
    <w:next w:val="Normal"/>
    <w:link w:val="Overskrift3Tegn"/>
    <w:uiPriority w:val="1"/>
    <w:qFormat/>
    <w:rsid w:val="0033075C"/>
    <w:pPr>
      <w:keepNext/>
      <w:keepLines/>
      <w:outlineLvl w:val="2"/>
    </w:pPr>
    <w:rPr>
      <w:rFonts w:eastAsia="Times New Roman"/>
      <w:b/>
      <w:bCs/>
    </w:rPr>
  </w:style>
  <w:style w:type="paragraph" w:styleId="Overskrift4">
    <w:name w:val="heading 4"/>
    <w:basedOn w:val="Normal"/>
    <w:next w:val="Normal"/>
    <w:link w:val="Overskrift4Tegn"/>
    <w:uiPriority w:val="1"/>
    <w:semiHidden/>
    <w:rsid w:val="0033075C"/>
    <w:pPr>
      <w:keepNext/>
      <w:keepLines/>
      <w:outlineLvl w:val="3"/>
    </w:pPr>
    <w:rPr>
      <w:rFonts w:eastAsia="Times New Roman"/>
      <w:b/>
      <w:bCs/>
      <w:iCs/>
    </w:rPr>
  </w:style>
  <w:style w:type="paragraph" w:styleId="Overskrift5">
    <w:name w:val="heading 5"/>
    <w:basedOn w:val="Normal"/>
    <w:next w:val="Normal"/>
    <w:link w:val="Overskrift5Tegn"/>
    <w:uiPriority w:val="1"/>
    <w:semiHidden/>
    <w:rsid w:val="0033075C"/>
    <w:pPr>
      <w:keepNext/>
      <w:keepLines/>
      <w:outlineLvl w:val="4"/>
    </w:pPr>
    <w:rPr>
      <w:rFonts w:eastAsia="Times New Roman"/>
    </w:rPr>
  </w:style>
  <w:style w:type="paragraph" w:styleId="Overskrift6">
    <w:name w:val="heading 6"/>
    <w:basedOn w:val="Normal"/>
    <w:next w:val="Normal"/>
    <w:link w:val="Overskrift6Tegn"/>
    <w:uiPriority w:val="1"/>
    <w:semiHidden/>
    <w:rsid w:val="0033075C"/>
    <w:pPr>
      <w:keepNext/>
      <w:keepLines/>
      <w:outlineLvl w:val="5"/>
    </w:pPr>
    <w:rPr>
      <w:rFonts w:eastAsia="Times New Roman"/>
      <w:i/>
      <w:iCs/>
    </w:rPr>
  </w:style>
  <w:style w:type="paragraph" w:styleId="Overskrift7">
    <w:name w:val="heading 7"/>
    <w:basedOn w:val="Normal"/>
    <w:next w:val="Normal"/>
    <w:link w:val="Overskrift7Tegn"/>
    <w:uiPriority w:val="1"/>
    <w:semiHidden/>
    <w:rsid w:val="0033075C"/>
    <w:pPr>
      <w:keepNext/>
      <w:keepLines/>
      <w:outlineLvl w:val="6"/>
    </w:pPr>
    <w:rPr>
      <w:rFonts w:eastAsia="Times New Roman"/>
      <w:i/>
      <w:iCs/>
    </w:rPr>
  </w:style>
  <w:style w:type="paragraph" w:styleId="Overskrift8">
    <w:name w:val="heading 8"/>
    <w:basedOn w:val="Normal"/>
    <w:next w:val="Normal"/>
    <w:link w:val="Overskrift8Tegn"/>
    <w:uiPriority w:val="1"/>
    <w:semiHidden/>
    <w:rsid w:val="0033075C"/>
    <w:pPr>
      <w:keepNext/>
      <w:keepLines/>
      <w:outlineLvl w:val="7"/>
    </w:pPr>
    <w:rPr>
      <w:rFonts w:eastAsia="Times New Roman"/>
      <w:szCs w:val="20"/>
    </w:rPr>
  </w:style>
  <w:style w:type="paragraph" w:styleId="Overskrift9">
    <w:name w:val="heading 9"/>
    <w:basedOn w:val="Normal"/>
    <w:next w:val="Normal"/>
    <w:link w:val="Overskrift9Tegn"/>
    <w:uiPriority w:val="1"/>
    <w:semiHidden/>
    <w:rsid w:val="0033075C"/>
    <w:pPr>
      <w:keepNext/>
      <w:keepLines/>
      <w:outlineLvl w:val="8"/>
    </w:pPr>
    <w:rPr>
      <w:rFonts w:eastAsia="Times New Roman"/>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1"/>
    <w:rsid w:val="0033075C"/>
    <w:rPr>
      <w:rFonts w:ascii="Verdana" w:eastAsia="Times New Roman" w:hAnsi="Verdana" w:cs="Times New Roman"/>
      <w:b/>
      <w:bCs/>
      <w:caps/>
      <w:sz w:val="28"/>
      <w:szCs w:val="28"/>
    </w:rPr>
  </w:style>
  <w:style w:type="character" w:customStyle="1" w:styleId="Overskrift2Tegn">
    <w:name w:val="Overskrift 2 Tegn"/>
    <w:link w:val="Overskrift2"/>
    <w:uiPriority w:val="1"/>
    <w:rsid w:val="0033075C"/>
    <w:rPr>
      <w:rFonts w:ascii="Verdana" w:eastAsia="Times New Roman" w:hAnsi="Verdana" w:cs="Times New Roman"/>
      <w:bCs/>
      <w:caps/>
      <w:sz w:val="20"/>
      <w:szCs w:val="26"/>
    </w:rPr>
  </w:style>
  <w:style w:type="character" w:customStyle="1" w:styleId="Overskrift3Tegn">
    <w:name w:val="Overskrift 3 Tegn"/>
    <w:link w:val="Overskrift3"/>
    <w:uiPriority w:val="1"/>
    <w:rsid w:val="0033075C"/>
    <w:rPr>
      <w:rFonts w:ascii="Verdana" w:eastAsia="Times New Roman" w:hAnsi="Verdana" w:cs="Times New Roman"/>
      <w:b/>
      <w:bCs/>
      <w:sz w:val="20"/>
    </w:rPr>
  </w:style>
  <w:style w:type="character" w:customStyle="1" w:styleId="Overskrift4Tegn">
    <w:name w:val="Overskrift 4 Tegn"/>
    <w:link w:val="Overskrift4"/>
    <w:uiPriority w:val="1"/>
    <w:semiHidden/>
    <w:rsid w:val="0033075C"/>
    <w:rPr>
      <w:rFonts w:ascii="Verdana" w:eastAsia="Times New Roman" w:hAnsi="Verdana" w:cs="Times New Roman"/>
      <w:b/>
      <w:bCs/>
      <w:iCs/>
      <w:sz w:val="20"/>
    </w:rPr>
  </w:style>
  <w:style w:type="character" w:customStyle="1" w:styleId="Overskrift5Tegn">
    <w:name w:val="Overskrift 5 Tegn"/>
    <w:link w:val="Overskrift5"/>
    <w:uiPriority w:val="1"/>
    <w:semiHidden/>
    <w:rsid w:val="0033075C"/>
    <w:rPr>
      <w:rFonts w:ascii="Verdana" w:eastAsia="Times New Roman" w:hAnsi="Verdana" w:cs="Times New Roman"/>
      <w:sz w:val="20"/>
    </w:rPr>
  </w:style>
  <w:style w:type="character" w:customStyle="1" w:styleId="Overskrift6Tegn">
    <w:name w:val="Overskrift 6 Tegn"/>
    <w:link w:val="Overskrift6"/>
    <w:uiPriority w:val="1"/>
    <w:semiHidden/>
    <w:rsid w:val="0033075C"/>
    <w:rPr>
      <w:rFonts w:ascii="Verdana" w:eastAsia="Times New Roman" w:hAnsi="Verdana" w:cs="Times New Roman"/>
      <w:i/>
      <w:iCs/>
      <w:sz w:val="20"/>
    </w:rPr>
  </w:style>
  <w:style w:type="character" w:customStyle="1" w:styleId="Overskrift7Tegn">
    <w:name w:val="Overskrift 7 Tegn"/>
    <w:link w:val="Overskrift7"/>
    <w:uiPriority w:val="1"/>
    <w:semiHidden/>
    <w:rsid w:val="0033075C"/>
    <w:rPr>
      <w:rFonts w:ascii="Verdana" w:eastAsia="Times New Roman" w:hAnsi="Verdana" w:cs="Times New Roman"/>
      <w:i/>
      <w:iCs/>
      <w:sz w:val="20"/>
    </w:rPr>
  </w:style>
  <w:style w:type="character" w:customStyle="1" w:styleId="Overskrift8Tegn">
    <w:name w:val="Overskrift 8 Tegn"/>
    <w:link w:val="Overskrift8"/>
    <w:uiPriority w:val="1"/>
    <w:semiHidden/>
    <w:rsid w:val="0033075C"/>
    <w:rPr>
      <w:rFonts w:ascii="Verdana" w:eastAsia="Times New Roman" w:hAnsi="Verdana" w:cs="Times New Roman"/>
      <w:sz w:val="20"/>
      <w:szCs w:val="20"/>
    </w:rPr>
  </w:style>
  <w:style w:type="character" w:customStyle="1" w:styleId="Overskrift9Tegn">
    <w:name w:val="Overskrift 9 Tegn"/>
    <w:link w:val="Overskrift9"/>
    <w:uiPriority w:val="1"/>
    <w:semiHidden/>
    <w:rsid w:val="0033075C"/>
    <w:rPr>
      <w:rFonts w:ascii="Verdana" w:eastAsia="Times New Roman" w:hAnsi="Verdana" w:cs="Times New Roman"/>
      <w:iCs/>
      <w:sz w:val="20"/>
      <w:szCs w:val="20"/>
    </w:rPr>
  </w:style>
  <w:style w:type="paragraph" w:customStyle="1" w:styleId="Template">
    <w:name w:val="Template"/>
    <w:uiPriority w:val="4"/>
    <w:semiHidden/>
    <w:rsid w:val="0033075C"/>
    <w:pPr>
      <w:spacing w:after="0" w:line="250" w:lineRule="atLeast"/>
    </w:pPr>
    <w:rPr>
      <w:rFonts w:ascii="Verdana" w:eastAsia="Calibri" w:hAnsi="Verdana" w:cs="Times New Roman"/>
      <w:sz w:val="19"/>
    </w:rPr>
  </w:style>
  <w:style w:type="paragraph" w:customStyle="1" w:styleId="Template-1">
    <w:name w:val="Template - 1"/>
    <w:basedOn w:val="Template"/>
    <w:uiPriority w:val="4"/>
    <w:semiHidden/>
    <w:rsid w:val="0033075C"/>
  </w:style>
  <w:style w:type="paragraph" w:customStyle="1" w:styleId="Template-2">
    <w:name w:val="Template - 2"/>
    <w:basedOn w:val="Template"/>
    <w:uiPriority w:val="4"/>
    <w:semiHidden/>
    <w:rsid w:val="0033075C"/>
  </w:style>
  <w:style w:type="paragraph" w:customStyle="1" w:styleId="Template-3">
    <w:name w:val="Template - 3"/>
    <w:basedOn w:val="Template"/>
    <w:uiPriority w:val="4"/>
    <w:semiHidden/>
    <w:rsid w:val="0033075C"/>
  </w:style>
  <w:style w:type="paragraph" w:customStyle="1" w:styleId="LogoNavn">
    <w:name w:val="LogoNavn"/>
    <w:basedOn w:val="Template"/>
    <w:uiPriority w:val="4"/>
    <w:semiHidden/>
    <w:rsid w:val="0033075C"/>
    <w:pPr>
      <w:spacing w:line="280" w:lineRule="atLeast"/>
    </w:pPr>
    <w:rPr>
      <w:caps/>
      <w:sz w:val="24"/>
    </w:rPr>
  </w:style>
  <w:style w:type="paragraph" w:customStyle="1" w:styleId="LogoNavn-1">
    <w:name w:val="LogoNavn - 1"/>
    <w:basedOn w:val="LogoNavn"/>
    <w:uiPriority w:val="4"/>
    <w:semiHidden/>
    <w:rsid w:val="0033075C"/>
    <w:pPr>
      <w:jc w:val="center"/>
    </w:pPr>
  </w:style>
  <w:style w:type="paragraph" w:customStyle="1" w:styleId="LogoNavn-2">
    <w:name w:val="LogoNavn - 2"/>
    <w:basedOn w:val="LogoNavn"/>
    <w:uiPriority w:val="4"/>
    <w:semiHidden/>
    <w:rsid w:val="0033075C"/>
    <w:pPr>
      <w:spacing w:line="240" w:lineRule="atLeast"/>
    </w:pPr>
    <w:rPr>
      <w:sz w:val="20"/>
    </w:rPr>
  </w:style>
  <w:style w:type="paragraph" w:customStyle="1" w:styleId="LogoNavn-3">
    <w:name w:val="LogoNavn - 3"/>
    <w:basedOn w:val="LogoNavn"/>
    <w:uiPriority w:val="4"/>
    <w:semiHidden/>
    <w:rsid w:val="0033075C"/>
    <w:pPr>
      <w:spacing w:line="200" w:lineRule="atLeast"/>
    </w:pPr>
    <w:rPr>
      <w:caps w:val="0"/>
      <w:sz w:val="16"/>
    </w:rPr>
  </w:style>
  <w:style w:type="paragraph" w:customStyle="1" w:styleId="Adresse">
    <w:name w:val="Adresse"/>
    <w:basedOn w:val="Template"/>
    <w:uiPriority w:val="4"/>
    <w:semiHidden/>
    <w:rsid w:val="0033075C"/>
    <w:pPr>
      <w:spacing w:line="200" w:lineRule="atLeast"/>
    </w:pPr>
    <w:rPr>
      <w:noProof/>
      <w:sz w:val="16"/>
    </w:rPr>
  </w:style>
  <w:style w:type="paragraph" w:customStyle="1" w:styleId="Adresse-1">
    <w:name w:val="Adresse - 1"/>
    <w:basedOn w:val="Adresse"/>
    <w:uiPriority w:val="4"/>
    <w:semiHidden/>
    <w:rsid w:val="0033075C"/>
  </w:style>
  <w:style w:type="paragraph" w:customStyle="1" w:styleId="Adresse-2">
    <w:name w:val="Adresse - 2"/>
    <w:basedOn w:val="Adresse"/>
    <w:uiPriority w:val="4"/>
    <w:semiHidden/>
    <w:rsid w:val="0033075C"/>
  </w:style>
  <w:style w:type="paragraph" w:customStyle="1" w:styleId="Adresse-3">
    <w:name w:val="Adresse - 3"/>
    <w:basedOn w:val="Adresse"/>
    <w:uiPriority w:val="4"/>
    <w:semiHidden/>
    <w:rsid w:val="0033075C"/>
  </w:style>
  <w:style w:type="paragraph" w:customStyle="1" w:styleId="Ledetekst">
    <w:name w:val="Ledetekst"/>
    <w:basedOn w:val="Template"/>
    <w:uiPriority w:val="4"/>
    <w:semiHidden/>
    <w:rsid w:val="0033075C"/>
    <w:pPr>
      <w:spacing w:line="280" w:lineRule="atLeast"/>
    </w:pPr>
    <w:rPr>
      <w:noProof/>
      <w:sz w:val="24"/>
    </w:rPr>
  </w:style>
  <w:style w:type="paragraph" w:customStyle="1" w:styleId="Ledetekst-1">
    <w:name w:val="Ledetekst - 1"/>
    <w:basedOn w:val="Ledetekst"/>
    <w:uiPriority w:val="4"/>
    <w:semiHidden/>
    <w:rsid w:val="0033075C"/>
  </w:style>
  <w:style w:type="paragraph" w:customStyle="1" w:styleId="Ledetekst-2">
    <w:name w:val="Ledetekst - 2"/>
    <w:basedOn w:val="Ledetekst"/>
    <w:uiPriority w:val="4"/>
    <w:semiHidden/>
    <w:rsid w:val="0033075C"/>
    <w:pPr>
      <w:spacing w:line="240" w:lineRule="atLeast"/>
    </w:pPr>
    <w:rPr>
      <w:sz w:val="20"/>
    </w:rPr>
  </w:style>
  <w:style w:type="paragraph" w:customStyle="1" w:styleId="Ledetekst-3">
    <w:name w:val="Ledetekst - 3"/>
    <w:basedOn w:val="Ledetekst"/>
    <w:uiPriority w:val="4"/>
    <w:semiHidden/>
    <w:rsid w:val="0033075C"/>
    <w:pPr>
      <w:spacing w:line="200" w:lineRule="atLeast"/>
    </w:pPr>
    <w:rPr>
      <w:sz w:val="16"/>
    </w:rPr>
  </w:style>
  <w:style w:type="paragraph" w:customStyle="1" w:styleId="LedetekstBody">
    <w:name w:val="Ledetekst Body"/>
    <w:basedOn w:val="Template"/>
    <w:uiPriority w:val="4"/>
    <w:semiHidden/>
    <w:rsid w:val="0033075C"/>
    <w:pPr>
      <w:spacing w:line="280" w:lineRule="atLeast"/>
    </w:pPr>
    <w:rPr>
      <w:sz w:val="24"/>
    </w:rPr>
  </w:style>
  <w:style w:type="paragraph" w:customStyle="1" w:styleId="LedetekstBody-1">
    <w:name w:val="Ledetekst Body - 1"/>
    <w:basedOn w:val="LedetekstBody"/>
    <w:uiPriority w:val="4"/>
    <w:semiHidden/>
    <w:rsid w:val="0033075C"/>
    <w:pPr>
      <w:spacing w:line="250" w:lineRule="atLeast"/>
    </w:pPr>
    <w:rPr>
      <w:b/>
      <w:sz w:val="19"/>
    </w:rPr>
  </w:style>
  <w:style w:type="paragraph" w:customStyle="1" w:styleId="LedetekstBody-2">
    <w:name w:val="Ledetekst Body - 2"/>
    <w:basedOn w:val="LedetekstBody"/>
    <w:uiPriority w:val="4"/>
    <w:semiHidden/>
    <w:rsid w:val="0033075C"/>
  </w:style>
  <w:style w:type="paragraph" w:customStyle="1" w:styleId="LedetekstBody-3">
    <w:name w:val="Ledetekst Body - 3"/>
    <w:basedOn w:val="LedetekstBody"/>
    <w:uiPriority w:val="4"/>
    <w:semiHidden/>
    <w:rsid w:val="0033075C"/>
  </w:style>
  <w:style w:type="paragraph" w:customStyle="1" w:styleId="Klassifikation">
    <w:name w:val="Klassifikation"/>
    <w:basedOn w:val="Template"/>
    <w:uiPriority w:val="4"/>
    <w:semiHidden/>
    <w:rsid w:val="0033075C"/>
    <w:pPr>
      <w:spacing w:line="210" w:lineRule="atLeast"/>
      <w:jc w:val="center"/>
    </w:pPr>
    <w:rPr>
      <w:caps/>
      <w:sz w:val="20"/>
    </w:rPr>
  </w:style>
  <w:style w:type="paragraph" w:customStyle="1" w:styleId="Klassifikation-1">
    <w:name w:val="Klassifikation - 1"/>
    <w:basedOn w:val="Klassifikation"/>
    <w:uiPriority w:val="4"/>
    <w:rsid w:val="0033075C"/>
  </w:style>
  <w:style w:type="paragraph" w:customStyle="1" w:styleId="Klassifikation-2">
    <w:name w:val="Klassifikation - 2"/>
    <w:basedOn w:val="Klassifikation"/>
    <w:uiPriority w:val="4"/>
    <w:rsid w:val="0033075C"/>
    <w:pPr>
      <w:spacing w:line="170" w:lineRule="atLeast"/>
    </w:pPr>
    <w:rPr>
      <w:sz w:val="14"/>
    </w:rPr>
  </w:style>
  <w:style w:type="paragraph" w:styleId="Strktcitat">
    <w:name w:val="Intense Quote"/>
    <w:basedOn w:val="Normal"/>
    <w:next w:val="Normal"/>
    <w:link w:val="StrktcitatTegn"/>
    <w:uiPriority w:val="3"/>
    <w:qFormat/>
    <w:rsid w:val="0033075C"/>
    <w:rPr>
      <w:b/>
      <w:bCs/>
      <w:i/>
      <w:iCs/>
    </w:rPr>
  </w:style>
  <w:style w:type="character" w:customStyle="1" w:styleId="StrktcitatTegn">
    <w:name w:val="Stærkt citat Tegn"/>
    <w:link w:val="Strktcitat"/>
    <w:uiPriority w:val="3"/>
    <w:rsid w:val="0033075C"/>
    <w:rPr>
      <w:rFonts w:ascii="Verdana" w:eastAsia="Calibri" w:hAnsi="Verdana" w:cs="Times New Roman"/>
      <w:b/>
      <w:bCs/>
      <w:i/>
      <w:iCs/>
      <w:sz w:val="20"/>
    </w:rPr>
  </w:style>
  <w:style w:type="character" w:styleId="Fremhv">
    <w:name w:val="Emphasis"/>
    <w:uiPriority w:val="3"/>
    <w:qFormat/>
    <w:rsid w:val="0033075C"/>
    <w:rPr>
      <w:rFonts w:ascii="Verdana" w:hAnsi="Verdana"/>
      <w:b/>
      <w:i w:val="0"/>
      <w:iCs/>
      <w:sz w:val="20"/>
    </w:rPr>
  </w:style>
  <w:style w:type="paragraph" w:styleId="Billedtekst">
    <w:name w:val="caption"/>
    <w:basedOn w:val="Normal"/>
    <w:next w:val="Normal"/>
    <w:uiPriority w:val="3"/>
    <w:qFormat/>
    <w:rsid w:val="0033075C"/>
    <w:pPr>
      <w:spacing w:after="200"/>
    </w:pPr>
    <w:rPr>
      <w:bCs/>
      <w:i/>
      <w:szCs w:val="18"/>
    </w:rPr>
  </w:style>
  <w:style w:type="paragraph" w:styleId="Overskrift">
    <w:name w:val="TOC Heading"/>
    <w:basedOn w:val="Overskrift1"/>
    <w:next w:val="Normal"/>
    <w:uiPriority w:val="5"/>
    <w:semiHidden/>
    <w:rsid w:val="0033075C"/>
    <w:pPr>
      <w:spacing w:after="320"/>
      <w:outlineLvl w:val="9"/>
    </w:pPr>
  </w:style>
  <w:style w:type="paragraph" w:styleId="Undertitel">
    <w:name w:val="Subtitle"/>
    <w:basedOn w:val="Normal"/>
    <w:next w:val="Normal"/>
    <w:link w:val="UndertitelTegn"/>
    <w:uiPriority w:val="2"/>
    <w:rsid w:val="0033075C"/>
    <w:pPr>
      <w:numPr>
        <w:ilvl w:val="1"/>
      </w:numPr>
    </w:pPr>
    <w:rPr>
      <w:rFonts w:eastAsia="Times New Roman"/>
      <w:iCs/>
      <w:szCs w:val="24"/>
    </w:rPr>
  </w:style>
  <w:style w:type="character" w:customStyle="1" w:styleId="UndertitelTegn">
    <w:name w:val="Undertitel Tegn"/>
    <w:link w:val="Undertitel"/>
    <w:uiPriority w:val="2"/>
    <w:rsid w:val="0033075C"/>
    <w:rPr>
      <w:rFonts w:ascii="Verdana" w:eastAsia="Times New Roman" w:hAnsi="Verdana" w:cs="Times New Roman"/>
      <w:iCs/>
      <w:sz w:val="20"/>
      <w:szCs w:val="24"/>
    </w:rPr>
  </w:style>
  <w:style w:type="paragraph" w:styleId="Titel">
    <w:name w:val="Title"/>
    <w:basedOn w:val="Normal"/>
    <w:next w:val="Normal"/>
    <w:link w:val="TitelTegn"/>
    <w:uiPriority w:val="2"/>
    <w:rsid w:val="0033075C"/>
    <w:pPr>
      <w:spacing w:line="440" w:lineRule="atLeast"/>
      <w:contextualSpacing/>
    </w:pPr>
    <w:rPr>
      <w:rFonts w:eastAsia="Times New Roman"/>
      <w:kern w:val="28"/>
      <w:sz w:val="40"/>
      <w:szCs w:val="52"/>
    </w:rPr>
  </w:style>
  <w:style w:type="character" w:customStyle="1" w:styleId="TitelTegn">
    <w:name w:val="Titel Tegn"/>
    <w:link w:val="Titel"/>
    <w:uiPriority w:val="2"/>
    <w:rsid w:val="0033075C"/>
    <w:rPr>
      <w:rFonts w:ascii="Verdana" w:eastAsia="Times New Roman" w:hAnsi="Verdana" w:cs="Times New Roman"/>
      <w:kern w:val="28"/>
      <w:sz w:val="40"/>
      <w:szCs w:val="52"/>
    </w:rPr>
  </w:style>
  <w:style w:type="paragraph" w:styleId="Citat">
    <w:name w:val="Quote"/>
    <w:basedOn w:val="Normal"/>
    <w:next w:val="Normal"/>
    <w:link w:val="CitatTegn"/>
    <w:uiPriority w:val="3"/>
    <w:qFormat/>
    <w:rsid w:val="0033075C"/>
    <w:rPr>
      <w:i/>
      <w:iCs/>
    </w:rPr>
  </w:style>
  <w:style w:type="character" w:customStyle="1" w:styleId="CitatTegn">
    <w:name w:val="Citat Tegn"/>
    <w:link w:val="Citat"/>
    <w:uiPriority w:val="3"/>
    <w:rsid w:val="0033075C"/>
    <w:rPr>
      <w:rFonts w:ascii="Verdana" w:eastAsia="Calibri" w:hAnsi="Verdana" w:cs="Times New Roman"/>
      <w:i/>
      <w:iCs/>
      <w:sz w:val="20"/>
    </w:rPr>
  </w:style>
  <w:style w:type="paragraph" w:styleId="Brdtekst">
    <w:name w:val="Body Text"/>
    <w:basedOn w:val="Normal"/>
    <w:link w:val="BrdtekstTegn"/>
    <w:uiPriority w:val="2"/>
    <w:semiHidden/>
    <w:rsid w:val="0033075C"/>
  </w:style>
  <w:style w:type="character" w:customStyle="1" w:styleId="BrdtekstTegn">
    <w:name w:val="Brødtekst Tegn"/>
    <w:link w:val="Brdtekst"/>
    <w:uiPriority w:val="2"/>
    <w:semiHidden/>
    <w:rsid w:val="0033075C"/>
    <w:rPr>
      <w:rFonts w:ascii="Verdana" w:eastAsia="Calibri" w:hAnsi="Verdana" w:cs="Times New Roman"/>
      <w:sz w:val="20"/>
    </w:rPr>
  </w:style>
  <w:style w:type="paragraph" w:customStyle="1" w:styleId="BodyText1">
    <w:name w:val="Body Text 1"/>
    <w:basedOn w:val="Brdtekst"/>
    <w:uiPriority w:val="2"/>
    <w:semiHidden/>
    <w:qFormat/>
    <w:rsid w:val="0033075C"/>
  </w:style>
  <w:style w:type="paragraph" w:styleId="Brdtekst3">
    <w:name w:val="Body Text 3"/>
    <w:basedOn w:val="Normal"/>
    <w:link w:val="Brdtekst3Tegn"/>
    <w:uiPriority w:val="2"/>
    <w:semiHidden/>
    <w:rsid w:val="0033075C"/>
    <w:rPr>
      <w:szCs w:val="16"/>
    </w:rPr>
  </w:style>
  <w:style w:type="character" w:customStyle="1" w:styleId="Brdtekst3Tegn">
    <w:name w:val="Brødtekst 3 Tegn"/>
    <w:link w:val="Brdtekst3"/>
    <w:uiPriority w:val="2"/>
    <w:semiHidden/>
    <w:rsid w:val="0033075C"/>
    <w:rPr>
      <w:rFonts w:ascii="Verdana" w:eastAsia="Calibri" w:hAnsi="Verdana" w:cs="Times New Roman"/>
      <w:sz w:val="20"/>
      <w:szCs w:val="16"/>
    </w:rPr>
  </w:style>
  <w:style w:type="paragraph" w:styleId="Brdtekst2">
    <w:name w:val="Body Text 2"/>
    <w:basedOn w:val="Normal"/>
    <w:link w:val="Brdtekst2Tegn"/>
    <w:uiPriority w:val="2"/>
    <w:semiHidden/>
    <w:rsid w:val="0033075C"/>
  </w:style>
  <w:style w:type="character" w:customStyle="1" w:styleId="Brdtekst2Tegn">
    <w:name w:val="Brødtekst 2 Tegn"/>
    <w:link w:val="Brdtekst2"/>
    <w:uiPriority w:val="2"/>
    <w:semiHidden/>
    <w:rsid w:val="0033075C"/>
    <w:rPr>
      <w:rFonts w:ascii="Verdana" w:eastAsia="Calibri" w:hAnsi="Verdana" w:cs="Times New Roman"/>
      <w:sz w:val="20"/>
    </w:rPr>
  </w:style>
  <w:style w:type="paragraph" w:styleId="Dato">
    <w:name w:val="Date"/>
    <w:basedOn w:val="Normal"/>
    <w:next w:val="Normal"/>
    <w:link w:val="DatoTegn"/>
    <w:uiPriority w:val="2"/>
    <w:semiHidden/>
    <w:rsid w:val="0033075C"/>
    <w:pPr>
      <w:spacing w:line="240" w:lineRule="atLeast"/>
      <w:jc w:val="right"/>
    </w:pPr>
  </w:style>
  <w:style w:type="character" w:customStyle="1" w:styleId="DatoTegn">
    <w:name w:val="Dato Tegn"/>
    <w:link w:val="Dato"/>
    <w:uiPriority w:val="2"/>
    <w:semiHidden/>
    <w:rsid w:val="0033075C"/>
    <w:rPr>
      <w:rFonts w:ascii="Verdana" w:eastAsia="Calibri" w:hAnsi="Verdana" w:cs="Times New Roman"/>
      <w:sz w:val="20"/>
    </w:rPr>
  </w:style>
  <w:style w:type="paragraph" w:styleId="Opstilling-punkttegn">
    <w:name w:val="List Bullet"/>
    <w:basedOn w:val="Normal"/>
    <w:uiPriority w:val="2"/>
    <w:qFormat/>
    <w:rsid w:val="0033075C"/>
    <w:pPr>
      <w:numPr>
        <w:numId w:val="18"/>
      </w:numPr>
      <w:tabs>
        <w:tab w:val="left" w:pos="397"/>
      </w:tabs>
      <w:ind w:left="357" w:hanging="357"/>
      <w:contextualSpacing/>
    </w:pPr>
  </w:style>
  <w:style w:type="paragraph" w:styleId="Starthilsen">
    <w:name w:val="Salutation"/>
    <w:basedOn w:val="Normal"/>
    <w:next w:val="Normal"/>
    <w:link w:val="StarthilsenTegn"/>
    <w:uiPriority w:val="2"/>
    <w:semiHidden/>
    <w:rsid w:val="0033075C"/>
    <w:pPr>
      <w:keepNext/>
      <w:keepLines/>
      <w:jc w:val="center"/>
    </w:pPr>
  </w:style>
  <w:style w:type="character" w:customStyle="1" w:styleId="StarthilsenTegn">
    <w:name w:val="Starthilsen Tegn"/>
    <w:link w:val="Starthilsen"/>
    <w:uiPriority w:val="2"/>
    <w:semiHidden/>
    <w:rsid w:val="0033075C"/>
    <w:rPr>
      <w:rFonts w:ascii="Verdana" w:eastAsia="Calibri" w:hAnsi="Verdana" w:cs="Times New Roman"/>
      <w:sz w:val="20"/>
    </w:rPr>
  </w:style>
  <w:style w:type="paragraph" w:customStyle="1" w:styleId="Salutation1">
    <w:name w:val="Salutation 1"/>
    <w:basedOn w:val="Starthilsen"/>
    <w:uiPriority w:val="2"/>
    <w:semiHidden/>
    <w:qFormat/>
    <w:rsid w:val="0033075C"/>
  </w:style>
  <w:style w:type="paragraph" w:customStyle="1" w:styleId="Salutation2">
    <w:name w:val="Salutation 2"/>
    <w:basedOn w:val="Starthilsen"/>
    <w:uiPriority w:val="2"/>
    <w:semiHidden/>
    <w:qFormat/>
    <w:rsid w:val="0033075C"/>
  </w:style>
  <w:style w:type="paragraph" w:styleId="Sidehoved">
    <w:name w:val="header"/>
    <w:basedOn w:val="Normal"/>
    <w:link w:val="SidehovedTegn"/>
    <w:uiPriority w:val="2"/>
    <w:rsid w:val="0033075C"/>
    <w:pPr>
      <w:tabs>
        <w:tab w:val="center" w:pos="4819"/>
        <w:tab w:val="right" w:pos="9638"/>
      </w:tabs>
      <w:spacing w:line="240" w:lineRule="auto"/>
    </w:pPr>
  </w:style>
  <w:style w:type="character" w:customStyle="1" w:styleId="SidehovedTegn">
    <w:name w:val="Sidehoved Tegn"/>
    <w:link w:val="Sidehoved"/>
    <w:uiPriority w:val="2"/>
    <w:rsid w:val="0033075C"/>
    <w:rPr>
      <w:rFonts w:ascii="Verdana" w:eastAsia="Calibri" w:hAnsi="Verdana" w:cs="Times New Roman"/>
      <w:sz w:val="20"/>
    </w:rPr>
  </w:style>
  <w:style w:type="paragraph" w:styleId="Sidefod">
    <w:name w:val="footer"/>
    <w:basedOn w:val="Normal"/>
    <w:link w:val="SidefodTegn"/>
    <w:uiPriority w:val="99"/>
    <w:rsid w:val="0033075C"/>
    <w:pPr>
      <w:tabs>
        <w:tab w:val="center" w:pos="4819"/>
        <w:tab w:val="right" w:pos="9638"/>
      </w:tabs>
      <w:spacing w:line="240" w:lineRule="auto"/>
    </w:pPr>
  </w:style>
  <w:style w:type="character" w:customStyle="1" w:styleId="SidefodTegn">
    <w:name w:val="Sidefod Tegn"/>
    <w:link w:val="Sidefod"/>
    <w:uiPriority w:val="99"/>
    <w:rsid w:val="0033075C"/>
    <w:rPr>
      <w:rFonts w:ascii="Verdana" w:eastAsia="Calibri" w:hAnsi="Verdana" w:cs="Times New Roman"/>
      <w:sz w:val="20"/>
    </w:rPr>
  </w:style>
  <w:style w:type="character" w:styleId="Sidetal">
    <w:name w:val="page number"/>
    <w:basedOn w:val="Standardskrifttypeiafsnit"/>
    <w:uiPriority w:val="2"/>
    <w:semiHidden/>
    <w:rsid w:val="0033075C"/>
  </w:style>
  <w:style w:type="paragraph" w:customStyle="1" w:styleId="Note">
    <w:name w:val="Note"/>
    <w:basedOn w:val="Normal"/>
    <w:uiPriority w:val="2"/>
    <w:semiHidden/>
    <w:rsid w:val="0033075C"/>
    <w:pPr>
      <w:spacing w:line="240" w:lineRule="auto"/>
    </w:pPr>
    <w:rPr>
      <w:rFonts w:eastAsia="Times New Roman"/>
      <w:sz w:val="16"/>
      <w:szCs w:val="20"/>
      <w:lang w:eastAsia="da-DK"/>
    </w:rPr>
  </w:style>
  <w:style w:type="paragraph" w:styleId="Markeringsbobletekst">
    <w:name w:val="Balloon Text"/>
    <w:basedOn w:val="Normal"/>
    <w:link w:val="MarkeringsbobletekstTegn"/>
    <w:uiPriority w:val="99"/>
    <w:semiHidden/>
    <w:rsid w:val="0033075C"/>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33075C"/>
    <w:rPr>
      <w:rFonts w:ascii="Tahoma" w:eastAsia="Calibri" w:hAnsi="Tahoma" w:cs="Times New Roman"/>
      <w:sz w:val="16"/>
      <w:szCs w:val="16"/>
    </w:rPr>
  </w:style>
  <w:style w:type="table" w:styleId="Tabel-Gitter">
    <w:name w:val="Table Grid"/>
    <w:basedOn w:val="Tabel-Normal"/>
    <w:uiPriority w:val="59"/>
    <w:rsid w:val="0033075C"/>
    <w:pPr>
      <w:spacing w:after="0" w:line="250" w:lineRule="atLeast"/>
    </w:pPr>
    <w:rPr>
      <w:rFonts w:ascii="Verdana" w:eastAsia="Calibri" w:hAnsi="Verdana" w:cs="Times New Roman"/>
      <w:sz w:val="19"/>
      <w:szCs w:val="19"/>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3075C"/>
    <w:pPr>
      <w:ind w:left="720"/>
      <w:contextualSpacing/>
    </w:pPr>
  </w:style>
  <w:style w:type="paragraph" w:styleId="Opstilling-talellerbogst">
    <w:name w:val="List Number"/>
    <w:basedOn w:val="Normal"/>
    <w:uiPriority w:val="2"/>
    <w:qFormat/>
    <w:rsid w:val="0033075C"/>
    <w:pPr>
      <w:numPr>
        <w:numId w:val="21"/>
      </w:numPr>
      <w:spacing w:after="240"/>
    </w:pPr>
  </w:style>
  <w:style w:type="paragraph" w:styleId="Fodnotetekst">
    <w:name w:val="footnote text"/>
    <w:basedOn w:val="Normal"/>
    <w:link w:val="FodnotetekstTegn"/>
    <w:uiPriority w:val="3"/>
    <w:semiHidden/>
    <w:rsid w:val="0033075C"/>
    <w:rPr>
      <w:szCs w:val="20"/>
    </w:rPr>
  </w:style>
  <w:style w:type="character" w:customStyle="1" w:styleId="FodnotetekstTegn">
    <w:name w:val="Fodnotetekst Tegn"/>
    <w:link w:val="Fodnotetekst"/>
    <w:uiPriority w:val="3"/>
    <w:semiHidden/>
    <w:rsid w:val="0033075C"/>
    <w:rPr>
      <w:rFonts w:ascii="Verdana" w:eastAsia="Calibri" w:hAnsi="Verdana" w:cs="Times New Roman"/>
      <w:sz w:val="20"/>
      <w:szCs w:val="20"/>
    </w:rPr>
  </w:style>
  <w:style w:type="paragraph" w:customStyle="1" w:styleId="1">
    <w:name w:val="1"/>
    <w:basedOn w:val="Normal"/>
    <w:uiPriority w:val="3"/>
    <w:semiHidden/>
    <w:rsid w:val="0033075C"/>
  </w:style>
  <w:style w:type="paragraph" w:styleId="Indholdsfortegnelse1">
    <w:name w:val="toc 1"/>
    <w:basedOn w:val="Normal"/>
    <w:next w:val="Normal"/>
    <w:uiPriority w:val="5"/>
    <w:semiHidden/>
    <w:rsid w:val="0033075C"/>
    <w:pPr>
      <w:spacing w:after="100"/>
      <w:ind w:right="567"/>
    </w:pPr>
  </w:style>
  <w:style w:type="paragraph" w:styleId="Indholdsfortegnelse2">
    <w:name w:val="toc 2"/>
    <w:basedOn w:val="Normal"/>
    <w:next w:val="Normal"/>
    <w:uiPriority w:val="5"/>
    <w:semiHidden/>
    <w:rsid w:val="0033075C"/>
    <w:pPr>
      <w:ind w:left="284" w:right="567"/>
    </w:pPr>
  </w:style>
  <w:style w:type="paragraph" w:styleId="Indholdsfortegnelse3">
    <w:name w:val="toc 3"/>
    <w:basedOn w:val="Normal"/>
    <w:next w:val="Normal"/>
    <w:uiPriority w:val="5"/>
    <w:semiHidden/>
    <w:rsid w:val="0033075C"/>
    <w:pPr>
      <w:ind w:left="567" w:right="567"/>
    </w:pPr>
  </w:style>
  <w:style w:type="paragraph" w:styleId="Indholdsfortegnelse4">
    <w:name w:val="toc 4"/>
    <w:basedOn w:val="Normal"/>
    <w:next w:val="Normal"/>
    <w:uiPriority w:val="5"/>
    <w:semiHidden/>
    <w:rsid w:val="0033075C"/>
    <w:pPr>
      <w:ind w:left="851" w:right="567"/>
    </w:pPr>
  </w:style>
  <w:style w:type="paragraph" w:styleId="Indholdsfortegnelse5">
    <w:name w:val="toc 5"/>
    <w:basedOn w:val="Normal"/>
    <w:next w:val="Normal"/>
    <w:uiPriority w:val="5"/>
    <w:semiHidden/>
    <w:rsid w:val="0033075C"/>
    <w:pPr>
      <w:ind w:left="1134" w:right="567"/>
    </w:pPr>
  </w:style>
  <w:style w:type="paragraph" w:styleId="Indholdsfortegnelse6">
    <w:name w:val="toc 6"/>
    <w:basedOn w:val="Normal"/>
    <w:next w:val="Normal"/>
    <w:uiPriority w:val="5"/>
    <w:semiHidden/>
    <w:rsid w:val="0033075C"/>
    <w:pPr>
      <w:ind w:left="1134" w:right="567"/>
    </w:pPr>
  </w:style>
  <w:style w:type="paragraph" w:styleId="Indholdsfortegnelse7">
    <w:name w:val="toc 7"/>
    <w:basedOn w:val="Normal"/>
    <w:next w:val="Normal"/>
    <w:uiPriority w:val="5"/>
    <w:semiHidden/>
    <w:rsid w:val="0033075C"/>
    <w:pPr>
      <w:ind w:left="1134" w:right="567"/>
    </w:pPr>
  </w:style>
  <w:style w:type="paragraph" w:styleId="Indholdsfortegnelse8">
    <w:name w:val="toc 8"/>
    <w:basedOn w:val="Normal"/>
    <w:next w:val="Normal"/>
    <w:uiPriority w:val="5"/>
    <w:semiHidden/>
    <w:rsid w:val="0033075C"/>
    <w:pPr>
      <w:ind w:left="1134" w:right="567"/>
    </w:pPr>
  </w:style>
  <w:style w:type="paragraph" w:styleId="Indholdsfortegnelse9">
    <w:name w:val="toc 9"/>
    <w:basedOn w:val="Normal"/>
    <w:next w:val="Normal"/>
    <w:uiPriority w:val="5"/>
    <w:semiHidden/>
    <w:rsid w:val="0033075C"/>
    <w:pPr>
      <w:ind w:left="1134" w:right="567"/>
    </w:pPr>
  </w:style>
  <w:style w:type="character" w:customStyle="1" w:styleId="MacrobuttonDisplayText">
    <w:name w:val="MacrobuttonDisplayText"/>
    <w:uiPriority w:val="3"/>
    <w:semiHidden/>
    <w:rsid w:val="0033075C"/>
    <w:rPr>
      <w:color w:val="FF0000"/>
    </w:rPr>
  </w:style>
  <w:style w:type="character" w:customStyle="1" w:styleId="MacrobuttonBracket">
    <w:name w:val="MacrobuttonBracket"/>
    <w:uiPriority w:val="3"/>
    <w:semiHidden/>
    <w:rsid w:val="0033075C"/>
    <w:rPr>
      <w:color w:val="auto"/>
    </w:rPr>
  </w:style>
  <w:style w:type="paragraph" w:customStyle="1" w:styleId="2">
    <w:name w:val="2"/>
    <w:basedOn w:val="Normal"/>
    <w:uiPriority w:val="3"/>
    <w:semiHidden/>
    <w:rsid w:val="0033075C"/>
  </w:style>
  <w:style w:type="paragraph" w:customStyle="1" w:styleId="kolofon">
    <w:name w:val="kolofon"/>
    <w:basedOn w:val="Normal"/>
    <w:qFormat/>
    <w:rsid w:val="0033075C"/>
    <w:pPr>
      <w:tabs>
        <w:tab w:val="left" w:pos="765"/>
      </w:tabs>
      <w:suppressAutoHyphens/>
      <w:spacing w:line="190" w:lineRule="atLeast"/>
    </w:pPr>
    <w:rPr>
      <w:rFonts w:eastAsia="Times New Roman" w:cs="Arial"/>
      <w:color w:val="2C2A29"/>
      <w:sz w:val="13"/>
      <w:szCs w:val="16"/>
      <w:lang w:eastAsia="da-DK"/>
    </w:rPr>
  </w:style>
  <w:style w:type="paragraph" w:customStyle="1" w:styleId="Notattype">
    <w:name w:val="Notattype"/>
    <w:basedOn w:val="Overskrift3"/>
    <w:semiHidden/>
    <w:rsid w:val="0033075C"/>
    <w:pPr>
      <w:spacing w:line="320" w:lineRule="exact"/>
    </w:pPr>
    <w:rPr>
      <w:b w:val="0"/>
      <w:caps/>
      <w:spacing w:val="20"/>
      <w:sz w:val="32"/>
    </w:rPr>
  </w:style>
  <w:style w:type="paragraph" w:customStyle="1" w:styleId="ParadigmeKommentar">
    <w:name w:val="ParadigmeKommentar"/>
    <w:basedOn w:val="Normal"/>
    <w:link w:val="ParadigmeKommentarTegn"/>
    <w:uiPriority w:val="1"/>
    <w:semiHidden/>
    <w:rsid w:val="0033075C"/>
    <w:rPr>
      <w:rFonts w:eastAsia="Times New Roman"/>
      <w:i/>
      <w:color w:val="008000"/>
      <w:szCs w:val="20"/>
    </w:rPr>
  </w:style>
  <w:style w:type="character" w:customStyle="1" w:styleId="ParadigmeKommentarTegn">
    <w:name w:val="ParadigmeKommentar Tegn"/>
    <w:link w:val="ParadigmeKommentar"/>
    <w:uiPriority w:val="1"/>
    <w:semiHidden/>
    <w:rsid w:val="0033075C"/>
    <w:rPr>
      <w:rFonts w:ascii="Verdana" w:eastAsia="Times New Roman" w:hAnsi="Verdana" w:cs="Times New Roman"/>
      <w:i/>
      <w:color w:val="008000"/>
      <w:sz w:val="20"/>
      <w:szCs w:val="20"/>
    </w:rPr>
  </w:style>
  <w:style w:type="character" w:styleId="Hyperlink">
    <w:name w:val="Hyperlink"/>
    <w:basedOn w:val="Standardskrifttypeiafsnit"/>
    <w:uiPriority w:val="3"/>
    <w:semiHidden/>
    <w:rsid w:val="0033075C"/>
    <w:rPr>
      <w:color w:val="auto"/>
      <w:u w:val="single"/>
    </w:rPr>
  </w:style>
  <w:style w:type="character" w:styleId="Kommentarhenvisning">
    <w:name w:val="annotation reference"/>
    <w:basedOn w:val="Standardskrifttypeiafsnit"/>
    <w:uiPriority w:val="99"/>
    <w:semiHidden/>
    <w:unhideWhenUsed/>
    <w:rsid w:val="001E25A4"/>
    <w:rPr>
      <w:sz w:val="16"/>
      <w:szCs w:val="16"/>
    </w:rPr>
  </w:style>
  <w:style w:type="paragraph" w:styleId="Kommentartekst">
    <w:name w:val="annotation text"/>
    <w:basedOn w:val="Normal"/>
    <w:link w:val="KommentartekstTegn"/>
    <w:uiPriority w:val="99"/>
    <w:semiHidden/>
    <w:unhideWhenUsed/>
    <w:rsid w:val="001E25A4"/>
    <w:pPr>
      <w:spacing w:line="240" w:lineRule="auto"/>
    </w:pPr>
    <w:rPr>
      <w:szCs w:val="20"/>
    </w:rPr>
  </w:style>
  <w:style w:type="character" w:customStyle="1" w:styleId="KommentartekstTegn">
    <w:name w:val="Kommentartekst Tegn"/>
    <w:basedOn w:val="Standardskrifttypeiafsnit"/>
    <w:link w:val="Kommentartekst"/>
    <w:uiPriority w:val="99"/>
    <w:semiHidden/>
    <w:rsid w:val="001E25A4"/>
    <w:rPr>
      <w:rFonts w:ascii="Verdana" w:eastAsia="Calibri" w:hAnsi="Verdana" w:cs="Times New Roman"/>
      <w:sz w:val="20"/>
      <w:szCs w:val="20"/>
    </w:rPr>
  </w:style>
  <w:style w:type="paragraph" w:styleId="Kommentaremne">
    <w:name w:val="annotation subject"/>
    <w:basedOn w:val="Kommentartekst"/>
    <w:next w:val="Kommentartekst"/>
    <w:link w:val="KommentaremneTegn"/>
    <w:uiPriority w:val="99"/>
    <w:semiHidden/>
    <w:unhideWhenUsed/>
    <w:rsid w:val="001E25A4"/>
    <w:rPr>
      <w:b/>
      <w:bCs/>
    </w:rPr>
  </w:style>
  <w:style w:type="character" w:customStyle="1" w:styleId="KommentaremneTegn">
    <w:name w:val="Kommentaremne Tegn"/>
    <w:basedOn w:val="KommentartekstTegn"/>
    <w:link w:val="Kommentaremne"/>
    <w:uiPriority w:val="99"/>
    <w:semiHidden/>
    <w:rsid w:val="001E25A4"/>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0427">
      <w:bodyDiv w:val="1"/>
      <w:marLeft w:val="0"/>
      <w:marRight w:val="0"/>
      <w:marTop w:val="0"/>
      <w:marBottom w:val="0"/>
      <w:divBdr>
        <w:top w:val="none" w:sz="0" w:space="0" w:color="auto"/>
        <w:left w:val="none" w:sz="0" w:space="0" w:color="auto"/>
        <w:bottom w:val="none" w:sz="0" w:space="0" w:color="auto"/>
        <w:right w:val="none" w:sz="0" w:space="0" w:color="auto"/>
      </w:divBdr>
    </w:div>
    <w:div w:id="1141926500">
      <w:bodyDiv w:val="1"/>
      <w:marLeft w:val="0"/>
      <w:marRight w:val="0"/>
      <w:marTop w:val="0"/>
      <w:marBottom w:val="0"/>
      <w:divBdr>
        <w:top w:val="none" w:sz="0" w:space="0" w:color="auto"/>
        <w:left w:val="none" w:sz="0" w:space="0" w:color="auto"/>
        <w:bottom w:val="none" w:sz="0" w:space="0" w:color="auto"/>
        <w:right w:val="none" w:sz="0" w:space="0" w:color="auto"/>
      </w:divBdr>
      <w:divsChild>
        <w:div w:id="2137140198">
          <w:marLeft w:val="547"/>
          <w:marRight w:val="0"/>
          <w:marTop w:val="60"/>
          <w:marBottom w:val="60"/>
          <w:divBdr>
            <w:top w:val="none" w:sz="0" w:space="0" w:color="auto"/>
            <w:left w:val="none" w:sz="0" w:space="0" w:color="auto"/>
            <w:bottom w:val="none" w:sz="0" w:space="0" w:color="auto"/>
            <w:right w:val="none" w:sz="0" w:space="0" w:color="auto"/>
          </w:divBdr>
        </w:div>
        <w:div w:id="827479075">
          <w:marLeft w:val="547"/>
          <w:marRight w:val="0"/>
          <w:marTop w:val="60"/>
          <w:marBottom w:val="60"/>
          <w:divBdr>
            <w:top w:val="none" w:sz="0" w:space="0" w:color="auto"/>
            <w:left w:val="none" w:sz="0" w:space="0" w:color="auto"/>
            <w:bottom w:val="none" w:sz="0" w:space="0" w:color="auto"/>
            <w:right w:val="none" w:sz="0" w:space="0" w:color="auto"/>
          </w:divBdr>
        </w:div>
        <w:div w:id="997030208">
          <w:marLeft w:val="547"/>
          <w:marRight w:val="0"/>
          <w:marTop w:val="60"/>
          <w:marBottom w:val="60"/>
          <w:divBdr>
            <w:top w:val="none" w:sz="0" w:space="0" w:color="auto"/>
            <w:left w:val="none" w:sz="0" w:space="0" w:color="auto"/>
            <w:bottom w:val="none" w:sz="0" w:space="0" w:color="auto"/>
            <w:right w:val="none" w:sz="0" w:space="0" w:color="auto"/>
          </w:divBdr>
        </w:div>
      </w:divsChild>
    </w:div>
    <w:div w:id="1477840493">
      <w:bodyDiv w:val="1"/>
      <w:marLeft w:val="0"/>
      <w:marRight w:val="0"/>
      <w:marTop w:val="0"/>
      <w:marBottom w:val="0"/>
      <w:divBdr>
        <w:top w:val="none" w:sz="0" w:space="0" w:color="auto"/>
        <w:left w:val="none" w:sz="0" w:space="0" w:color="auto"/>
        <w:bottom w:val="none" w:sz="0" w:space="0" w:color="auto"/>
        <w:right w:val="none" w:sz="0" w:space="0" w:color="auto"/>
      </w:divBdr>
    </w:div>
    <w:div w:id="1747259366">
      <w:bodyDiv w:val="1"/>
      <w:marLeft w:val="0"/>
      <w:marRight w:val="0"/>
      <w:marTop w:val="0"/>
      <w:marBottom w:val="0"/>
      <w:divBdr>
        <w:top w:val="none" w:sz="0" w:space="0" w:color="auto"/>
        <w:left w:val="none" w:sz="0" w:space="0" w:color="auto"/>
        <w:bottom w:val="none" w:sz="0" w:space="0" w:color="auto"/>
        <w:right w:val="none" w:sz="0" w:space="0" w:color="auto"/>
      </w:divBdr>
      <w:divsChild>
        <w:div w:id="651642072">
          <w:marLeft w:val="547"/>
          <w:marRight w:val="0"/>
          <w:marTop w:val="60"/>
          <w:marBottom w:val="60"/>
          <w:divBdr>
            <w:top w:val="none" w:sz="0" w:space="0" w:color="auto"/>
            <w:left w:val="none" w:sz="0" w:space="0" w:color="auto"/>
            <w:bottom w:val="none" w:sz="0" w:space="0" w:color="auto"/>
            <w:right w:val="none" w:sz="0" w:space="0" w:color="auto"/>
          </w:divBdr>
        </w:div>
        <w:div w:id="1197810710">
          <w:marLeft w:val="547"/>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C0827-4B53-483B-98FE-4475EA5F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2055</Words>
  <Characters>13951</Characters>
  <Application>Microsoft Office Word</Application>
  <DocSecurity>0</DocSecurity>
  <Lines>540</Lines>
  <Paragraphs>213</Paragraphs>
  <ScaleCrop>false</ScaleCrop>
  <HeadingPairs>
    <vt:vector size="2" baseType="variant">
      <vt:variant>
        <vt:lpstr>Titel</vt:lpstr>
      </vt:variant>
      <vt:variant>
        <vt:i4>1</vt:i4>
      </vt:variant>
    </vt:vector>
  </HeadingPairs>
  <TitlesOfParts>
    <vt:vector size="1" baseType="lpstr">
      <vt:lpstr/>
    </vt:vector>
  </TitlesOfParts>
  <Company>Forsvaret</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BRS-PWM Myrndorff, Paw Kim Feilbo</dc:creator>
  <cp:keywords/>
  <dc:description/>
  <cp:lastModifiedBy>Anna Caroline Graae Munk</cp:lastModifiedBy>
  <cp:revision>3</cp:revision>
  <cp:lastPrinted>2023-01-27T07:35:00Z</cp:lastPrinted>
  <dcterms:created xsi:type="dcterms:W3CDTF">2025-11-08T11:12:00Z</dcterms:created>
  <dcterms:modified xsi:type="dcterms:W3CDTF">2025-11-18T12:35:00Z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44944</vt:lpwstr>
  </property>
  <property fmtid="{D5CDD505-2E9C-101B-9397-08002B2CF9AE}" pid="4" name="SD_IntegrationInfoAdded">
    <vt:bool>true</vt:bool>
  </property>
  <property fmtid="{D5CDD505-2E9C-101B-9397-08002B2CF9AE}" pid="5" name="TitusGUID">
    <vt:lpwstr>8221f494-6a71-4d24-9f30-eaa36663471a</vt:lpwstr>
  </property>
  <property fmtid="{D5CDD505-2E9C-101B-9397-08002B2CF9AE}" pid="6" name="Klassifikation">
    <vt:lpwstr>IKKE KLASSIFICERET</vt:lpwstr>
  </property>
  <property fmtid="{D5CDD505-2E9C-101B-9397-08002B2CF9AE}" pid="7" name="Maerkning">
    <vt:lpwstr/>
  </property>
</Properties>
</file>